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0B28" w14:textId="77777777" w:rsidR="00E96CD3" w:rsidRPr="00FE03E9" w:rsidRDefault="00E96CD3" w:rsidP="00E96CD3">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14:paraId="4734DCEA" w14:textId="77777777" w:rsidR="00E96CD3" w:rsidRDefault="000224EE" w:rsidP="006F705D">
      <w:pPr>
        <w:tabs>
          <w:tab w:val="left" w:pos="284"/>
        </w:tabs>
        <w:jc w:val="right"/>
        <w:rPr>
          <w:rFonts w:asciiTheme="minorHAnsi" w:hAnsiTheme="minorHAnsi"/>
          <w:sz w:val="24"/>
          <w:szCs w:val="24"/>
        </w:rPr>
      </w:pPr>
      <w:r>
        <w:rPr>
          <w:rFonts w:asciiTheme="minorHAnsi" w:hAnsiTheme="minorHAnsi"/>
          <w:sz w:val="24"/>
          <w:szCs w:val="24"/>
        </w:rPr>
        <w:t xml:space="preserve">Friday </w:t>
      </w:r>
      <w:r w:rsidR="00DA1043">
        <w:rPr>
          <w:rFonts w:asciiTheme="minorHAnsi" w:hAnsiTheme="minorHAnsi"/>
          <w:sz w:val="24"/>
          <w:szCs w:val="24"/>
        </w:rPr>
        <w:t>8</w:t>
      </w:r>
      <w:r>
        <w:rPr>
          <w:rFonts w:asciiTheme="minorHAnsi" w:hAnsiTheme="minorHAnsi"/>
          <w:sz w:val="24"/>
          <w:szCs w:val="24"/>
        </w:rPr>
        <w:t xml:space="preserve"> May</w:t>
      </w:r>
      <w:r w:rsidR="006F705D" w:rsidRPr="00FE03E9">
        <w:rPr>
          <w:rFonts w:asciiTheme="minorHAnsi" w:hAnsiTheme="minorHAnsi"/>
          <w:sz w:val="24"/>
          <w:szCs w:val="24"/>
        </w:rPr>
        <w:t xml:space="preserve"> 2020</w:t>
      </w:r>
    </w:p>
    <w:p w14:paraId="520BDF9D" w14:textId="77777777" w:rsidR="000224EE" w:rsidRPr="00FE03E9" w:rsidRDefault="00DA1043" w:rsidP="006F705D">
      <w:pPr>
        <w:tabs>
          <w:tab w:val="left" w:pos="284"/>
        </w:tabs>
        <w:jc w:val="right"/>
        <w:rPr>
          <w:rFonts w:asciiTheme="minorHAnsi" w:hAnsiTheme="minorHAnsi"/>
          <w:sz w:val="24"/>
          <w:szCs w:val="24"/>
        </w:rPr>
      </w:pPr>
      <w:r>
        <w:rPr>
          <w:rFonts w:asciiTheme="minorHAnsi" w:hAnsiTheme="minorHAnsi"/>
          <w:sz w:val="24"/>
          <w:szCs w:val="24"/>
        </w:rPr>
        <w:t>75</w:t>
      </w:r>
      <w:r w:rsidRPr="00DA1043">
        <w:rPr>
          <w:rFonts w:asciiTheme="minorHAnsi" w:hAnsiTheme="minorHAnsi"/>
          <w:sz w:val="24"/>
          <w:szCs w:val="24"/>
          <w:vertAlign w:val="superscript"/>
        </w:rPr>
        <w:t>th</w:t>
      </w:r>
      <w:r>
        <w:rPr>
          <w:rFonts w:asciiTheme="minorHAnsi" w:hAnsiTheme="minorHAnsi"/>
          <w:sz w:val="24"/>
          <w:szCs w:val="24"/>
        </w:rPr>
        <w:t xml:space="preserve"> Anniversary of V.E. Day</w:t>
      </w:r>
    </w:p>
    <w:p w14:paraId="2C8E6560" w14:textId="77777777" w:rsidR="006F705D" w:rsidRDefault="006F705D" w:rsidP="00A526D1">
      <w:pPr>
        <w:tabs>
          <w:tab w:val="left" w:pos="284"/>
        </w:tabs>
        <w:rPr>
          <w:rFonts w:asciiTheme="minorHAnsi" w:hAnsiTheme="minorHAnsi"/>
          <w:sz w:val="24"/>
          <w:szCs w:val="24"/>
        </w:rPr>
      </w:pPr>
    </w:p>
    <w:p w14:paraId="6DD3D775" w14:textId="77777777" w:rsidR="00A526D1" w:rsidRPr="00FE03E9" w:rsidRDefault="00E96CD3" w:rsidP="00A526D1">
      <w:pPr>
        <w:tabs>
          <w:tab w:val="left" w:pos="284"/>
        </w:tabs>
        <w:rPr>
          <w:rFonts w:asciiTheme="minorHAnsi" w:hAnsiTheme="minorHAnsi"/>
          <w:sz w:val="24"/>
          <w:szCs w:val="24"/>
        </w:rPr>
      </w:pPr>
      <w:r w:rsidRPr="00FE03E9">
        <w:rPr>
          <w:rFonts w:asciiTheme="minorHAnsi" w:hAnsiTheme="minorHAnsi"/>
          <w:sz w:val="24"/>
          <w:szCs w:val="24"/>
        </w:rPr>
        <w:t>My Brothers and Sisters in Christ,</w:t>
      </w:r>
    </w:p>
    <w:p w14:paraId="72FD9D8F" w14:textId="77777777" w:rsidR="00A526D1" w:rsidRPr="00D9525B" w:rsidRDefault="00A526D1" w:rsidP="00A526D1">
      <w:pPr>
        <w:tabs>
          <w:tab w:val="left" w:pos="284"/>
        </w:tabs>
        <w:rPr>
          <w:rFonts w:asciiTheme="minorHAnsi" w:hAnsiTheme="minorHAnsi"/>
          <w:sz w:val="12"/>
          <w:szCs w:val="12"/>
        </w:rPr>
      </w:pPr>
    </w:p>
    <w:p w14:paraId="0692731C" w14:textId="77777777" w:rsidR="00D00B2F" w:rsidRPr="004E0025" w:rsidRDefault="00D00B2F" w:rsidP="00D00B2F">
      <w:pPr>
        <w:tabs>
          <w:tab w:val="left" w:pos="284"/>
        </w:tabs>
        <w:jc w:val="center"/>
        <w:rPr>
          <w:rFonts w:asciiTheme="minorHAnsi" w:hAnsiTheme="minorHAnsi"/>
          <w:b/>
          <w:sz w:val="28"/>
          <w:szCs w:val="28"/>
        </w:rPr>
      </w:pPr>
      <w:r w:rsidRPr="004E0025">
        <w:rPr>
          <w:rFonts w:asciiTheme="minorHAnsi" w:hAnsiTheme="minorHAnsi"/>
          <w:b/>
          <w:sz w:val="28"/>
          <w:szCs w:val="28"/>
        </w:rPr>
        <w:t>Alleluia! Christ is risen.</w:t>
      </w:r>
    </w:p>
    <w:p w14:paraId="3B56ABE6" w14:textId="77777777" w:rsidR="00D00B2F" w:rsidRPr="004E0025" w:rsidRDefault="00D00B2F" w:rsidP="00D00B2F">
      <w:pPr>
        <w:tabs>
          <w:tab w:val="left" w:pos="284"/>
        </w:tabs>
        <w:jc w:val="center"/>
        <w:rPr>
          <w:rFonts w:asciiTheme="minorHAnsi" w:hAnsiTheme="minorHAnsi"/>
          <w:b/>
          <w:sz w:val="28"/>
          <w:szCs w:val="28"/>
        </w:rPr>
      </w:pPr>
      <w:r w:rsidRPr="004E0025">
        <w:rPr>
          <w:rFonts w:asciiTheme="minorHAnsi" w:hAnsiTheme="minorHAnsi"/>
          <w:b/>
          <w:sz w:val="28"/>
          <w:szCs w:val="28"/>
        </w:rPr>
        <w:t>He is risen indeed. Alleluia!</w:t>
      </w:r>
    </w:p>
    <w:p w14:paraId="070D6F46" w14:textId="77777777" w:rsidR="008F7224" w:rsidRPr="008F7224" w:rsidRDefault="008F7224" w:rsidP="00D9525B">
      <w:pPr>
        <w:widowControl w:val="0"/>
        <w:jc w:val="both"/>
        <w:rPr>
          <w:rFonts w:asciiTheme="minorHAnsi" w:hAnsiTheme="minorHAnsi"/>
          <w:sz w:val="12"/>
          <w:szCs w:val="12"/>
        </w:rPr>
      </w:pPr>
    </w:p>
    <w:p w14:paraId="2972864E" w14:textId="77777777" w:rsidR="00B10E7C" w:rsidRDefault="000056A8" w:rsidP="000224EE">
      <w:pPr>
        <w:jc w:val="both"/>
        <w:rPr>
          <w:rFonts w:ascii="Calibri" w:hAnsi="Calibri"/>
          <w:sz w:val="24"/>
          <w:szCs w:val="24"/>
        </w:rPr>
      </w:pPr>
      <w:r>
        <w:rPr>
          <w:rFonts w:ascii="Calibri" w:hAnsi="Calibri"/>
          <w:sz w:val="24"/>
          <w:szCs w:val="24"/>
        </w:rPr>
        <w:t xml:space="preserve">If someone had told me a year ago that you could have such community spirit, each from the confines of your own garden, to mark a national anniversary I would probably have laughed out loud! And yet that is exactly what many have experienced today. Streets and neighbours coming together (at the appropriate 2m distance, to celebrate the defeat of Nazi-ism in Europe and commemorate the end of conflict 75 years ago. Like many, the residents of Charles Street sang a rousing rendition of </w:t>
      </w:r>
      <w:r>
        <w:rPr>
          <w:rFonts w:ascii="Calibri" w:hAnsi="Calibri"/>
          <w:i/>
          <w:sz w:val="24"/>
          <w:szCs w:val="24"/>
        </w:rPr>
        <w:t>We’ll meet again</w:t>
      </w:r>
      <w:r>
        <w:rPr>
          <w:rFonts w:ascii="Calibri" w:hAnsi="Calibri"/>
          <w:sz w:val="24"/>
          <w:szCs w:val="24"/>
        </w:rPr>
        <w:t xml:space="preserve"> – words that have taken on new significance these last 8 weeks. I don’t mind sharing that amidst all the jollity and seeing my neighbours and friends from a distance I shed a tear as I recalled not being able to see so many people – friends, parishioners, family, work colleagues (thank goodness I was wearing sunglasses!)</w:t>
      </w:r>
    </w:p>
    <w:p w14:paraId="299728D1" w14:textId="77777777" w:rsidR="000056A8" w:rsidRPr="00680794" w:rsidRDefault="000056A8" w:rsidP="000224EE">
      <w:pPr>
        <w:jc w:val="both"/>
        <w:rPr>
          <w:rFonts w:ascii="Calibri" w:hAnsi="Calibri"/>
          <w:sz w:val="12"/>
          <w:szCs w:val="12"/>
        </w:rPr>
      </w:pPr>
    </w:p>
    <w:p w14:paraId="2705A288" w14:textId="77777777" w:rsidR="000056A8" w:rsidRDefault="000056A8" w:rsidP="000224EE">
      <w:pPr>
        <w:jc w:val="both"/>
        <w:rPr>
          <w:rFonts w:ascii="Calibri" w:hAnsi="Calibri"/>
          <w:sz w:val="24"/>
          <w:szCs w:val="24"/>
        </w:rPr>
      </w:pPr>
      <w:r>
        <w:rPr>
          <w:rFonts w:ascii="Calibri" w:hAnsi="Calibri"/>
          <w:sz w:val="24"/>
          <w:szCs w:val="24"/>
        </w:rPr>
        <w:t>On Sunday the government is going to share its latest thinking on how we can stay safe during whilst the pandemic continues. I know many businesses, workers, schools and parents</w:t>
      </w:r>
      <w:r w:rsidR="00045AED">
        <w:rPr>
          <w:rFonts w:ascii="Calibri" w:hAnsi="Calibri"/>
          <w:sz w:val="24"/>
          <w:szCs w:val="24"/>
        </w:rPr>
        <w:t>, not to mention those who are isolating are keen to know the timetable and potential roadmap for lifting lockdown.</w:t>
      </w:r>
      <w:r>
        <w:rPr>
          <w:rFonts w:ascii="Calibri" w:hAnsi="Calibri"/>
          <w:sz w:val="24"/>
          <w:szCs w:val="24"/>
        </w:rPr>
        <w:t xml:space="preserve">  Last Tue</w:t>
      </w:r>
      <w:r w:rsidR="00045AED">
        <w:rPr>
          <w:rFonts w:ascii="Calibri" w:hAnsi="Calibri"/>
          <w:sz w:val="24"/>
          <w:szCs w:val="24"/>
        </w:rPr>
        <w:t>s</w:t>
      </w:r>
      <w:r>
        <w:rPr>
          <w:rFonts w:ascii="Calibri" w:hAnsi="Calibri"/>
          <w:sz w:val="24"/>
          <w:szCs w:val="24"/>
        </w:rPr>
        <w:t>day</w:t>
      </w:r>
      <w:r w:rsidR="00045AED">
        <w:rPr>
          <w:rFonts w:ascii="Calibri" w:hAnsi="Calibri"/>
          <w:sz w:val="24"/>
          <w:szCs w:val="24"/>
        </w:rPr>
        <w:t xml:space="preserve"> the House of Bishop did exactly this for the Church of England. Since the Archbishops ‘decreed’ that all church buildings were to be locked no-one has been allowed to pray in our churches and I have only been able to go in to church to check the building is secure and conduct any other essential business. Obviously, whilst I have been in all 3 of our churches I have prayed for you all as it I find it impossible not to bring you before the Lord in pray when I am in our churches. But at the meeting on Tuesday the Bishops decided that clergy are once more allowed to enter their churches to pray. Hooray! I shall therefore be back the at the High Altar of St John’s this Sunday to bring you all before God in prayer and thanksgiving as I preside over Eucharist – an appropriate day to be back at the Altar as we celebrate our Patron Saint.  This return to church for me will be tinged with a great sadness, as, when I look out I won’t be able to see any of you as gatherings are still restricted. I’m also not allowed to open the doors for private prayer, yet, but I am exploring whether I can open the glass doors (leaving the wooden doors locked) so that folk can enter the porch and light a candle.</w:t>
      </w:r>
    </w:p>
    <w:p w14:paraId="1E39159F" w14:textId="77777777" w:rsidR="00045AED" w:rsidRPr="00680794" w:rsidRDefault="00045AED" w:rsidP="000224EE">
      <w:pPr>
        <w:jc w:val="both"/>
        <w:rPr>
          <w:rFonts w:ascii="Calibri" w:hAnsi="Calibri"/>
          <w:sz w:val="12"/>
          <w:szCs w:val="12"/>
        </w:rPr>
      </w:pPr>
    </w:p>
    <w:p w14:paraId="0EFF42EA" w14:textId="77777777" w:rsidR="00680794" w:rsidRPr="000056A8" w:rsidRDefault="00045AED" w:rsidP="000224EE">
      <w:pPr>
        <w:jc w:val="both"/>
        <w:rPr>
          <w:rFonts w:ascii="Calibri" w:hAnsi="Calibri"/>
          <w:sz w:val="24"/>
          <w:szCs w:val="24"/>
        </w:rPr>
      </w:pPr>
      <w:r>
        <w:rPr>
          <w:rFonts w:ascii="Calibri" w:hAnsi="Calibri"/>
          <w:sz w:val="24"/>
          <w:szCs w:val="24"/>
        </w:rPr>
        <w:t xml:space="preserve">The Eucharist on Sunday morning will be made available on the Parish website for 9.30am. The Order of Service will continue to be published on the website and I hope you will wish to join </w:t>
      </w:r>
      <w:r w:rsidR="00680794">
        <w:rPr>
          <w:rFonts w:ascii="Calibri" w:hAnsi="Calibri"/>
          <w:sz w:val="24"/>
          <w:szCs w:val="24"/>
        </w:rPr>
        <w:t xml:space="preserve">with </w:t>
      </w:r>
      <w:r>
        <w:rPr>
          <w:rFonts w:ascii="Calibri" w:hAnsi="Calibri"/>
          <w:sz w:val="24"/>
          <w:szCs w:val="24"/>
        </w:rPr>
        <w:t>me in worship</w:t>
      </w:r>
      <w:r w:rsidR="00680794">
        <w:rPr>
          <w:rFonts w:ascii="Calibri" w:hAnsi="Calibri"/>
          <w:sz w:val="24"/>
          <w:szCs w:val="24"/>
        </w:rPr>
        <w:t xml:space="preserve">. </w:t>
      </w:r>
    </w:p>
    <w:p w14:paraId="71B6CFCA" w14:textId="77777777" w:rsidR="000056A8" w:rsidRPr="00680794" w:rsidRDefault="000056A8" w:rsidP="000224EE">
      <w:pPr>
        <w:jc w:val="both"/>
        <w:rPr>
          <w:rFonts w:ascii="Calibri" w:hAnsi="Calibri"/>
          <w:sz w:val="12"/>
          <w:szCs w:val="12"/>
        </w:rPr>
      </w:pPr>
    </w:p>
    <w:p w14:paraId="0D4E6ED9" w14:textId="77777777" w:rsidR="00B10E7C" w:rsidRDefault="00B10E7C" w:rsidP="000224EE">
      <w:pPr>
        <w:jc w:val="both"/>
        <w:rPr>
          <w:rFonts w:ascii="Calibri" w:hAnsi="Calibri"/>
          <w:sz w:val="24"/>
          <w:szCs w:val="24"/>
        </w:rPr>
      </w:pPr>
      <w:r>
        <w:rPr>
          <w:rFonts w:ascii="Calibri" w:hAnsi="Calibri"/>
          <w:sz w:val="24"/>
          <w:szCs w:val="24"/>
        </w:rPr>
        <w:t xml:space="preserve">I hope you all continue to be in </w:t>
      </w:r>
      <w:r w:rsidR="00360275">
        <w:rPr>
          <w:rFonts w:ascii="Calibri" w:hAnsi="Calibri"/>
          <w:sz w:val="24"/>
          <w:szCs w:val="24"/>
        </w:rPr>
        <w:t>good health. Love, prayers, and the Blessing of the Risen Christ be upon you and those whom you love, for…</w:t>
      </w:r>
    </w:p>
    <w:p w14:paraId="14FF350E" w14:textId="77777777" w:rsidR="00360275" w:rsidRPr="00680794" w:rsidRDefault="00360275" w:rsidP="000D479A">
      <w:pPr>
        <w:tabs>
          <w:tab w:val="left" w:pos="284"/>
        </w:tabs>
        <w:jc w:val="center"/>
        <w:rPr>
          <w:rFonts w:asciiTheme="minorHAnsi" w:hAnsiTheme="minorHAnsi"/>
          <w:sz w:val="12"/>
          <w:szCs w:val="12"/>
        </w:rPr>
      </w:pPr>
    </w:p>
    <w:p w14:paraId="1DA312BC" w14:textId="77777777" w:rsidR="000D479A" w:rsidRPr="004E0025" w:rsidRDefault="000D479A" w:rsidP="000D479A">
      <w:pPr>
        <w:tabs>
          <w:tab w:val="left" w:pos="284"/>
        </w:tabs>
        <w:jc w:val="center"/>
        <w:rPr>
          <w:rFonts w:asciiTheme="minorHAnsi" w:hAnsiTheme="minorHAnsi"/>
          <w:b/>
          <w:sz w:val="28"/>
          <w:szCs w:val="28"/>
        </w:rPr>
      </w:pPr>
      <w:r w:rsidRPr="004E0025">
        <w:rPr>
          <w:rFonts w:asciiTheme="minorHAnsi" w:hAnsiTheme="minorHAnsi"/>
          <w:b/>
          <w:sz w:val="28"/>
          <w:szCs w:val="28"/>
        </w:rPr>
        <w:t>Alleluia! Christ is risen.</w:t>
      </w:r>
    </w:p>
    <w:p w14:paraId="14127610" w14:textId="77777777" w:rsidR="000D479A" w:rsidRPr="004E0025" w:rsidRDefault="000D479A" w:rsidP="000D479A">
      <w:pPr>
        <w:tabs>
          <w:tab w:val="left" w:pos="284"/>
        </w:tabs>
        <w:jc w:val="center"/>
        <w:rPr>
          <w:rFonts w:asciiTheme="minorHAnsi" w:hAnsiTheme="minorHAnsi"/>
          <w:b/>
          <w:sz w:val="28"/>
          <w:szCs w:val="28"/>
        </w:rPr>
      </w:pPr>
      <w:r w:rsidRPr="004E0025">
        <w:rPr>
          <w:rFonts w:asciiTheme="minorHAnsi" w:hAnsiTheme="minorHAnsi"/>
          <w:b/>
          <w:sz w:val="28"/>
          <w:szCs w:val="28"/>
        </w:rPr>
        <w:t>He is risen indeed. Alleluia!</w:t>
      </w:r>
    </w:p>
    <w:p w14:paraId="23480D65" w14:textId="77777777" w:rsidR="000D479A" w:rsidRPr="00680794" w:rsidRDefault="000D479A" w:rsidP="00A526D1">
      <w:pPr>
        <w:tabs>
          <w:tab w:val="left" w:pos="284"/>
        </w:tabs>
        <w:jc w:val="both"/>
        <w:rPr>
          <w:rFonts w:asciiTheme="minorHAnsi" w:hAnsiTheme="minorHAnsi"/>
          <w:sz w:val="12"/>
          <w:szCs w:val="12"/>
        </w:rPr>
      </w:pPr>
    </w:p>
    <w:p w14:paraId="1E369D68" w14:textId="77777777" w:rsidR="000D479A" w:rsidRDefault="001E1515" w:rsidP="00A526D1">
      <w:pPr>
        <w:tabs>
          <w:tab w:val="left" w:pos="284"/>
        </w:tabs>
        <w:jc w:val="both"/>
        <w:rPr>
          <w:rFonts w:asciiTheme="minorHAnsi" w:hAnsiTheme="minorHAnsi"/>
          <w:sz w:val="24"/>
          <w:szCs w:val="24"/>
        </w:rPr>
      </w:pPr>
      <w:r>
        <w:rPr>
          <w:rFonts w:asciiTheme="minorHAnsi" w:hAnsiTheme="minorHAnsi"/>
          <w:sz w:val="24"/>
          <w:szCs w:val="24"/>
        </w:rPr>
        <w:t>In Christ,</w:t>
      </w:r>
    </w:p>
    <w:p w14:paraId="30415DB9" w14:textId="77777777" w:rsidR="00F552E2" w:rsidRPr="00FE03E9" w:rsidRDefault="00F552E2" w:rsidP="00A526D1">
      <w:pPr>
        <w:tabs>
          <w:tab w:val="left" w:pos="284"/>
        </w:tabs>
        <w:jc w:val="both"/>
        <w:rPr>
          <w:rFonts w:asciiTheme="minorHAnsi" w:hAnsiTheme="minorHAnsi"/>
          <w:sz w:val="24"/>
          <w:szCs w:val="24"/>
        </w:rPr>
      </w:pP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noProof/>
          <w:sz w:val="22"/>
          <w:szCs w:val="22"/>
          <w:lang w:eastAsia="en-GB"/>
        </w:rPr>
        <w:drawing>
          <wp:inline distT="0" distB="0" distL="0" distR="0" wp14:anchorId="58BA8852" wp14:editId="070CA435">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56B54BDC" w14:textId="77777777" w:rsidR="00A526D1" w:rsidRPr="00FE03E9" w:rsidRDefault="00A526D1" w:rsidP="00A526D1">
      <w:pPr>
        <w:tabs>
          <w:tab w:val="left" w:pos="284"/>
        </w:tabs>
        <w:jc w:val="both"/>
        <w:rPr>
          <w:rFonts w:asciiTheme="minorHAnsi" w:hAnsiTheme="minorHAnsi"/>
          <w:sz w:val="24"/>
          <w:szCs w:val="24"/>
        </w:rPr>
      </w:pPr>
    </w:p>
    <w:p w14:paraId="042C25F8" w14:textId="77777777" w:rsidR="00A526D1" w:rsidRPr="00FE03E9" w:rsidRDefault="00F552E2" w:rsidP="00F552E2">
      <w:pPr>
        <w:tabs>
          <w:tab w:val="left" w:pos="284"/>
          <w:tab w:val="right" w:pos="9746"/>
        </w:tabs>
        <w:jc w:val="both"/>
        <w:rPr>
          <w:rFonts w:asciiTheme="minorHAnsi" w:hAnsiTheme="minorHAnsi"/>
          <w:sz w:val="24"/>
          <w:szCs w:val="24"/>
        </w:rPr>
      </w:pPr>
      <w:r w:rsidRPr="00FE03E9">
        <w:rPr>
          <w:rFonts w:asciiTheme="minorHAnsi" w:hAnsiTheme="minorHAnsi"/>
          <w:sz w:val="24"/>
          <w:szCs w:val="24"/>
        </w:rPr>
        <w:t xml:space="preserve">The Reverend </w:t>
      </w:r>
      <w:r w:rsidR="00A526D1" w:rsidRPr="00FE03E9">
        <w:rPr>
          <w:rFonts w:asciiTheme="minorHAnsi" w:hAnsiTheme="minorHAnsi"/>
          <w:sz w:val="24"/>
          <w:szCs w:val="24"/>
        </w:rPr>
        <w:t>Michael Macey</w:t>
      </w:r>
      <w:r w:rsidR="00A526D1" w:rsidRPr="00FE03E9">
        <w:rPr>
          <w:rFonts w:asciiTheme="minorHAnsi" w:hAnsiTheme="minorHAnsi"/>
          <w:sz w:val="24"/>
          <w:szCs w:val="24"/>
        </w:rPr>
        <w:tab/>
      </w:r>
      <w:r w:rsidRPr="00FE03E9">
        <w:rPr>
          <w:rFonts w:asciiTheme="minorHAnsi" w:hAnsiTheme="minorHAnsi"/>
          <w:sz w:val="24"/>
          <w:szCs w:val="24"/>
        </w:rPr>
        <w:t xml:space="preserve">The Reverend </w:t>
      </w:r>
      <w:r w:rsidR="00A526D1" w:rsidRPr="00FE03E9">
        <w:rPr>
          <w:rFonts w:asciiTheme="minorHAnsi" w:hAnsiTheme="minorHAnsi"/>
          <w:sz w:val="24"/>
          <w:szCs w:val="24"/>
        </w:rPr>
        <w:t>Canon Dr Ruth Goatly</w:t>
      </w:r>
    </w:p>
    <w:p w14:paraId="2CB955EA" w14:textId="77777777" w:rsidR="00A526D1" w:rsidRPr="00D00B2F" w:rsidRDefault="00A526D1" w:rsidP="00F552E2">
      <w:pPr>
        <w:tabs>
          <w:tab w:val="left" w:pos="284"/>
          <w:tab w:val="right" w:pos="9746"/>
        </w:tabs>
        <w:jc w:val="both"/>
        <w:rPr>
          <w:rFonts w:asciiTheme="minorHAnsi" w:hAnsiTheme="minorHAnsi"/>
        </w:rPr>
      </w:pPr>
      <w:r w:rsidRPr="00D00B2F">
        <w:rPr>
          <w:rFonts w:asciiTheme="minorHAnsi" w:hAnsiTheme="minorHAnsi"/>
          <w:i/>
        </w:rPr>
        <w:t>Vicar</w:t>
      </w:r>
      <w:r w:rsidRPr="00D00B2F">
        <w:rPr>
          <w:rFonts w:asciiTheme="minorHAnsi" w:hAnsiTheme="minorHAnsi"/>
        </w:rPr>
        <w:tab/>
      </w:r>
      <w:r w:rsidRPr="00D00B2F">
        <w:rPr>
          <w:rFonts w:asciiTheme="minorHAnsi" w:hAnsiTheme="minorHAnsi"/>
          <w:i/>
        </w:rPr>
        <w:t>Associate Minister</w:t>
      </w:r>
    </w:p>
    <w:p w14:paraId="5D21BC09" w14:textId="77777777" w:rsidR="00A526D1" w:rsidRPr="00FE03E9" w:rsidRDefault="00A526D1" w:rsidP="00F552E2">
      <w:pPr>
        <w:tabs>
          <w:tab w:val="left" w:pos="284"/>
          <w:tab w:val="right" w:pos="9746"/>
        </w:tabs>
        <w:jc w:val="both"/>
        <w:rPr>
          <w:rFonts w:asciiTheme="minorHAnsi" w:hAnsiTheme="minorHAnsi"/>
          <w:color w:val="000000"/>
          <w:sz w:val="24"/>
          <w:szCs w:val="24"/>
        </w:rPr>
      </w:pPr>
      <w:r w:rsidRPr="00FE03E9">
        <w:rPr>
          <w:rFonts w:asciiTheme="minorHAnsi" w:hAnsiTheme="minorHAnsi"/>
          <w:sz w:val="24"/>
          <w:szCs w:val="24"/>
        </w:rPr>
        <w:t>01442 243258</w:t>
      </w:r>
      <w:r w:rsidRPr="00FE03E9">
        <w:rPr>
          <w:rFonts w:asciiTheme="minorHAnsi" w:hAnsiTheme="minorHAnsi"/>
          <w:sz w:val="24"/>
          <w:szCs w:val="24"/>
        </w:rPr>
        <w:tab/>
      </w:r>
      <w:r w:rsidRPr="00FE03E9">
        <w:rPr>
          <w:rFonts w:asciiTheme="minorHAnsi" w:hAnsiTheme="minorHAnsi"/>
          <w:color w:val="000000"/>
          <w:sz w:val="24"/>
          <w:szCs w:val="24"/>
        </w:rPr>
        <w:t>07961 980158 / 01727 751542</w:t>
      </w:r>
    </w:p>
    <w:p w14:paraId="723790CA" w14:textId="77777777" w:rsidR="001E1515" w:rsidRPr="00FE03E9" w:rsidRDefault="00A23118" w:rsidP="00680794">
      <w:pPr>
        <w:tabs>
          <w:tab w:val="left" w:pos="284"/>
          <w:tab w:val="right" w:pos="9746"/>
        </w:tabs>
        <w:jc w:val="both"/>
        <w:rPr>
          <w:rFonts w:asciiTheme="minorHAnsi" w:hAnsiTheme="minorHAnsi"/>
          <w:sz w:val="22"/>
          <w:szCs w:val="22"/>
        </w:rPr>
      </w:pPr>
      <w:hyperlink r:id="rId5" w:history="1">
        <w:r w:rsidR="00711041" w:rsidRPr="000224EE">
          <w:rPr>
            <w:rStyle w:val="Hyperlink"/>
            <w:rFonts w:asciiTheme="minorHAnsi" w:hAnsiTheme="minorHAnsi"/>
            <w:i/>
            <w:color w:val="0070C0"/>
            <w:sz w:val="24"/>
            <w:szCs w:val="24"/>
          </w:rPr>
          <w:t>vicar@stjohnsboxmoor.org.uk</w:t>
        </w:r>
      </w:hyperlink>
      <w:r w:rsidR="00711041" w:rsidRPr="000224EE">
        <w:rPr>
          <w:rFonts w:asciiTheme="minorHAnsi" w:hAnsiTheme="minorHAnsi"/>
          <w:i/>
          <w:color w:val="0070C0"/>
          <w:sz w:val="24"/>
          <w:szCs w:val="24"/>
        </w:rPr>
        <w:tab/>
      </w:r>
      <w:hyperlink r:id="rId6" w:history="1">
        <w:r w:rsidR="00645218" w:rsidRPr="000224EE">
          <w:rPr>
            <w:rStyle w:val="Hyperlink"/>
            <w:rFonts w:asciiTheme="minorHAnsi" w:hAnsiTheme="minorHAnsi"/>
            <w:i/>
            <w:color w:val="0070C0"/>
            <w:sz w:val="24"/>
            <w:szCs w:val="24"/>
          </w:rPr>
          <w:t>associateminister@stjohnsboxmoor.org.uk</w:t>
        </w:r>
      </w:hyperlink>
    </w:p>
    <w:sectPr w:rsidR="001E1515" w:rsidRPr="00FE03E9" w:rsidSect="00B10E7C">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D1"/>
    <w:rsid w:val="000056A8"/>
    <w:rsid w:val="000224EE"/>
    <w:rsid w:val="00045AED"/>
    <w:rsid w:val="00047A09"/>
    <w:rsid w:val="00071C62"/>
    <w:rsid w:val="000D479A"/>
    <w:rsid w:val="000F67CA"/>
    <w:rsid w:val="00145BFB"/>
    <w:rsid w:val="001C497C"/>
    <w:rsid w:val="001E1515"/>
    <w:rsid w:val="0021385D"/>
    <w:rsid w:val="0026795D"/>
    <w:rsid w:val="00280022"/>
    <w:rsid w:val="002915C7"/>
    <w:rsid w:val="002A0A72"/>
    <w:rsid w:val="002E6A19"/>
    <w:rsid w:val="0035754D"/>
    <w:rsid w:val="00360275"/>
    <w:rsid w:val="003A6826"/>
    <w:rsid w:val="003E400B"/>
    <w:rsid w:val="00415B36"/>
    <w:rsid w:val="00432B7F"/>
    <w:rsid w:val="00436EEF"/>
    <w:rsid w:val="00446004"/>
    <w:rsid w:val="00450BA2"/>
    <w:rsid w:val="004638CB"/>
    <w:rsid w:val="00475E82"/>
    <w:rsid w:val="00494761"/>
    <w:rsid w:val="005C0777"/>
    <w:rsid w:val="005E60E6"/>
    <w:rsid w:val="006140F3"/>
    <w:rsid w:val="00643CB5"/>
    <w:rsid w:val="00645218"/>
    <w:rsid w:val="00680794"/>
    <w:rsid w:val="00681CE2"/>
    <w:rsid w:val="006F705D"/>
    <w:rsid w:val="00711041"/>
    <w:rsid w:val="007149FF"/>
    <w:rsid w:val="0078268D"/>
    <w:rsid w:val="007A6F96"/>
    <w:rsid w:val="00804D38"/>
    <w:rsid w:val="00817D78"/>
    <w:rsid w:val="00823145"/>
    <w:rsid w:val="00825CFA"/>
    <w:rsid w:val="0086364A"/>
    <w:rsid w:val="0089216F"/>
    <w:rsid w:val="008C0A6E"/>
    <w:rsid w:val="008F7224"/>
    <w:rsid w:val="0091296A"/>
    <w:rsid w:val="00A0027D"/>
    <w:rsid w:val="00A23118"/>
    <w:rsid w:val="00A2448A"/>
    <w:rsid w:val="00A47894"/>
    <w:rsid w:val="00A526D1"/>
    <w:rsid w:val="00A87363"/>
    <w:rsid w:val="00A95F52"/>
    <w:rsid w:val="00AB1D08"/>
    <w:rsid w:val="00B04B30"/>
    <w:rsid w:val="00B10E7C"/>
    <w:rsid w:val="00B21A34"/>
    <w:rsid w:val="00BF47D1"/>
    <w:rsid w:val="00C21800"/>
    <w:rsid w:val="00C8321F"/>
    <w:rsid w:val="00CB5B7D"/>
    <w:rsid w:val="00D00B2F"/>
    <w:rsid w:val="00D13A69"/>
    <w:rsid w:val="00D759DC"/>
    <w:rsid w:val="00D9525B"/>
    <w:rsid w:val="00DA1043"/>
    <w:rsid w:val="00DA3D3C"/>
    <w:rsid w:val="00DB081E"/>
    <w:rsid w:val="00DF73CC"/>
    <w:rsid w:val="00E20E71"/>
    <w:rsid w:val="00E61E03"/>
    <w:rsid w:val="00E96CD3"/>
    <w:rsid w:val="00ED5E4A"/>
    <w:rsid w:val="00F552E2"/>
    <w:rsid w:val="00F816A0"/>
    <w:rsid w:val="00FA3798"/>
    <w:rsid w:val="00FB33DD"/>
    <w:rsid w:val="00FD780A"/>
    <w:rsid w:val="00FE03E9"/>
    <w:rsid w:val="00FE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B76C"/>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teminister@stjohnsboxmoor.org.uk" TargetMode="External"/><Relationship Id="rId5" Type="http://schemas.openxmlformats.org/officeDocument/2006/relationships/hyperlink" Target="mailto:vicar@stjohnsboxmoor.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Stacey Barton</cp:lastModifiedBy>
  <cp:revision>2</cp:revision>
  <cp:lastPrinted>2020-05-02T18:00:00Z</cp:lastPrinted>
  <dcterms:created xsi:type="dcterms:W3CDTF">2020-05-10T07:20:00Z</dcterms:created>
  <dcterms:modified xsi:type="dcterms:W3CDTF">2020-05-10T07:20:00Z</dcterms:modified>
</cp:coreProperties>
</file>