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A70C" w14:textId="77777777" w:rsidR="002C7802" w:rsidRDefault="002C7802" w:rsidP="006E2C94">
      <w:pPr>
        <w:spacing w:after="0" w:line="240" w:lineRule="auto"/>
        <w:rPr>
          <w:rFonts w:eastAsia="Times New Roman" w:cs="Times New Roman"/>
          <w:b/>
          <w:bCs/>
          <w:lang w:eastAsia="en-GB"/>
        </w:rPr>
      </w:pPr>
    </w:p>
    <w:p w14:paraId="6EED7501" w14:textId="7C8FB2B3" w:rsidR="007F5984" w:rsidRDefault="0051323D" w:rsidP="006E2C94">
      <w:pPr>
        <w:spacing w:after="0" w:line="240" w:lineRule="auto"/>
        <w:rPr>
          <w:rFonts w:eastAsia="Times New Roman" w:cs="Times New Roman"/>
          <w:b/>
          <w:bCs/>
          <w:lang w:eastAsia="en-GB"/>
        </w:rPr>
      </w:pPr>
      <w:r w:rsidRPr="00E63573">
        <w:rPr>
          <w:rFonts w:eastAsia="Times New Roman" w:cs="Times New Roman"/>
          <w:b/>
          <w:bCs/>
          <w:lang w:eastAsia="en-GB"/>
        </w:rPr>
        <w:t xml:space="preserve">Opening Hymn: </w:t>
      </w:r>
      <w:r w:rsidR="00D5472D">
        <w:rPr>
          <w:rFonts w:eastAsia="Times New Roman" w:cs="Times New Roman"/>
          <w:b/>
          <w:bCs/>
          <w:lang w:eastAsia="en-GB"/>
        </w:rPr>
        <w:t xml:space="preserve"> </w:t>
      </w:r>
      <w:r w:rsidR="000460FA">
        <w:rPr>
          <w:rFonts w:eastAsia="Times New Roman" w:cs="Times New Roman"/>
          <w:b/>
          <w:bCs/>
          <w:lang w:eastAsia="en-GB"/>
        </w:rPr>
        <w:t>Bright the vision that delighted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0460FA" w14:paraId="5409CE36" w14:textId="77777777" w:rsidTr="000460FA">
        <w:tc>
          <w:tcPr>
            <w:tcW w:w="4983" w:type="dxa"/>
          </w:tcPr>
          <w:p w14:paraId="6BF0C585" w14:textId="77777777" w:rsidR="000460FA" w:rsidRPr="000460FA" w:rsidRDefault="000460FA" w:rsidP="000460FA">
            <w:pPr>
              <w:ind w:left="596"/>
            </w:pPr>
            <w:r w:rsidRPr="000460FA">
              <w:t xml:space="preserve">Bright the vision that delighted </w:t>
            </w:r>
          </w:p>
          <w:p w14:paraId="0ED66765" w14:textId="77777777" w:rsidR="000460FA" w:rsidRPr="000460FA" w:rsidRDefault="000460FA" w:rsidP="000460FA">
            <w:pPr>
              <w:ind w:left="596"/>
            </w:pPr>
            <w:r w:rsidRPr="000460FA">
              <w:t xml:space="preserve">   once the sight of Judah’s seer;</w:t>
            </w:r>
          </w:p>
          <w:p w14:paraId="52494CB5" w14:textId="77777777" w:rsidR="000460FA" w:rsidRPr="000460FA" w:rsidRDefault="000460FA" w:rsidP="000460FA">
            <w:pPr>
              <w:ind w:left="596"/>
            </w:pPr>
            <w:r w:rsidRPr="000460FA">
              <w:t>sweet the countless tongues united</w:t>
            </w:r>
          </w:p>
          <w:p w14:paraId="61108C60" w14:textId="77777777" w:rsidR="000460FA" w:rsidRPr="000460FA" w:rsidRDefault="000460FA" w:rsidP="000460FA">
            <w:pPr>
              <w:ind w:left="596"/>
            </w:pPr>
            <w:r w:rsidRPr="000460FA">
              <w:t xml:space="preserve">   </w:t>
            </w:r>
            <w:proofErr w:type="gramStart"/>
            <w:r w:rsidRPr="000460FA">
              <w:t>to</w:t>
            </w:r>
            <w:proofErr w:type="gramEnd"/>
            <w:r w:rsidRPr="000460FA">
              <w:t xml:space="preserve"> entrance the prophet’s ear.</w:t>
            </w:r>
          </w:p>
          <w:p w14:paraId="52E629CC" w14:textId="77777777" w:rsidR="000460FA" w:rsidRPr="000460FA" w:rsidRDefault="000460FA" w:rsidP="000460FA">
            <w:pPr>
              <w:ind w:left="596"/>
              <w:rPr>
                <w:sz w:val="10"/>
                <w:szCs w:val="10"/>
              </w:rPr>
            </w:pPr>
          </w:p>
          <w:p w14:paraId="62DE58AA" w14:textId="77777777" w:rsidR="000460FA" w:rsidRPr="000460FA" w:rsidRDefault="000460FA" w:rsidP="000460FA">
            <w:pPr>
              <w:ind w:left="596"/>
            </w:pPr>
            <w:r w:rsidRPr="000460FA">
              <w:t>Round the Lord in glory seated</w:t>
            </w:r>
          </w:p>
          <w:p w14:paraId="06FC5EA2" w14:textId="77777777" w:rsidR="000460FA" w:rsidRPr="000460FA" w:rsidRDefault="000460FA" w:rsidP="000460FA">
            <w:pPr>
              <w:ind w:left="596"/>
            </w:pPr>
            <w:r w:rsidRPr="000460FA">
              <w:t xml:space="preserve">   cherubim and seraphim</w:t>
            </w:r>
          </w:p>
          <w:p w14:paraId="1AC71D68" w14:textId="77777777" w:rsidR="000460FA" w:rsidRPr="000460FA" w:rsidRDefault="000460FA" w:rsidP="000460FA">
            <w:pPr>
              <w:ind w:left="596"/>
            </w:pPr>
            <w:r w:rsidRPr="000460FA">
              <w:t>filled his temple, and repeated</w:t>
            </w:r>
          </w:p>
          <w:p w14:paraId="63BFED3B" w14:textId="77777777" w:rsidR="000460FA" w:rsidRPr="000460FA" w:rsidRDefault="000460FA" w:rsidP="000460FA">
            <w:pPr>
              <w:ind w:left="596"/>
            </w:pPr>
            <w:r w:rsidRPr="000460FA">
              <w:t xml:space="preserve">   each to each the alternate hymn:</w:t>
            </w:r>
          </w:p>
          <w:p w14:paraId="54FCD117" w14:textId="77777777" w:rsidR="000460FA" w:rsidRPr="000460FA" w:rsidRDefault="000460FA" w:rsidP="000460FA">
            <w:pPr>
              <w:ind w:left="596"/>
              <w:rPr>
                <w:sz w:val="10"/>
                <w:szCs w:val="10"/>
              </w:rPr>
            </w:pPr>
          </w:p>
          <w:p w14:paraId="01EE4556" w14:textId="77777777" w:rsidR="000460FA" w:rsidRPr="000460FA" w:rsidRDefault="000460FA" w:rsidP="000460FA">
            <w:pPr>
              <w:ind w:left="596"/>
            </w:pPr>
            <w:r w:rsidRPr="000460FA">
              <w:t>‘Lord, thy glory fills the heaven;</w:t>
            </w:r>
          </w:p>
          <w:p w14:paraId="2CE6AFE3" w14:textId="77777777" w:rsidR="000460FA" w:rsidRPr="000460FA" w:rsidRDefault="000460FA" w:rsidP="000460FA">
            <w:pPr>
              <w:ind w:left="596"/>
            </w:pPr>
            <w:r w:rsidRPr="000460FA">
              <w:t xml:space="preserve">   earth is with its fullness stored;</w:t>
            </w:r>
          </w:p>
          <w:p w14:paraId="28F6616C" w14:textId="77777777" w:rsidR="000460FA" w:rsidRPr="000460FA" w:rsidRDefault="000460FA" w:rsidP="000460FA">
            <w:pPr>
              <w:ind w:left="596"/>
            </w:pPr>
            <w:r w:rsidRPr="000460FA">
              <w:t>unto thee be glory given,</w:t>
            </w:r>
          </w:p>
          <w:p w14:paraId="69DAE876" w14:textId="1BD4CCA0" w:rsidR="000460FA" w:rsidRPr="000460FA" w:rsidRDefault="000460FA" w:rsidP="000460FA">
            <w:pPr>
              <w:ind w:left="596"/>
            </w:pPr>
            <w:r w:rsidRPr="000460FA">
              <w:t xml:space="preserve">   </w:t>
            </w:r>
            <w:proofErr w:type="gramStart"/>
            <w:r w:rsidRPr="000460FA">
              <w:t>holy</w:t>
            </w:r>
            <w:proofErr w:type="gramEnd"/>
            <w:r w:rsidRPr="000460FA">
              <w:t>, holy, holy, Lord.’</w:t>
            </w:r>
          </w:p>
        </w:tc>
        <w:tc>
          <w:tcPr>
            <w:tcW w:w="4984" w:type="dxa"/>
          </w:tcPr>
          <w:p w14:paraId="583EDA09" w14:textId="77777777" w:rsidR="000460FA" w:rsidRPr="000460FA" w:rsidRDefault="000460FA" w:rsidP="000460FA">
            <w:r w:rsidRPr="000460FA">
              <w:t>Heaven is still with glory ringing,</w:t>
            </w:r>
          </w:p>
          <w:p w14:paraId="7E3F6B19" w14:textId="77777777" w:rsidR="000460FA" w:rsidRPr="000460FA" w:rsidRDefault="000460FA" w:rsidP="000460FA">
            <w:r w:rsidRPr="000460FA">
              <w:t xml:space="preserve">   earth takes up the angels’ cry,</w:t>
            </w:r>
          </w:p>
          <w:p w14:paraId="61FCAA7F" w14:textId="77777777" w:rsidR="000460FA" w:rsidRPr="000460FA" w:rsidRDefault="000460FA" w:rsidP="000460FA">
            <w:r w:rsidRPr="000460FA">
              <w:t>‘Holy, holy, holy,’ singing,</w:t>
            </w:r>
          </w:p>
          <w:p w14:paraId="3525B343" w14:textId="77777777" w:rsidR="000460FA" w:rsidRPr="000460FA" w:rsidRDefault="000460FA" w:rsidP="000460FA">
            <w:r w:rsidRPr="000460FA">
              <w:t xml:space="preserve">  ‘Lord of hosts, the Lord most high.’</w:t>
            </w:r>
          </w:p>
          <w:p w14:paraId="025AE51D" w14:textId="77777777" w:rsidR="000460FA" w:rsidRPr="000460FA" w:rsidRDefault="000460FA" w:rsidP="000460FA">
            <w:pPr>
              <w:rPr>
                <w:sz w:val="10"/>
                <w:szCs w:val="10"/>
              </w:rPr>
            </w:pPr>
          </w:p>
          <w:p w14:paraId="74143FDB" w14:textId="77777777" w:rsidR="000460FA" w:rsidRPr="000460FA" w:rsidRDefault="000460FA" w:rsidP="000460FA">
            <w:r w:rsidRPr="000460FA">
              <w:t>With his seraph train before him,</w:t>
            </w:r>
          </w:p>
          <w:p w14:paraId="47E2A8D9" w14:textId="77777777" w:rsidR="000460FA" w:rsidRPr="000460FA" w:rsidRDefault="000460FA" w:rsidP="000460FA">
            <w:r w:rsidRPr="000460FA">
              <w:t xml:space="preserve">   with his holy Church below,</w:t>
            </w:r>
          </w:p>
          <w:p w14:paraId="5D747A27" w14:textId="77777777" w:rsidR="000460FA" w:rsidRPr="000460FA" w:rsidRDefault="000460FA" w:rsidP="000460FA">
            <w:r w:rsidRPr="000460FA">
              <w:t>thus unite we to adore him,</w:t>
            </w:r>
          </w:p>
          <w:p w14:paraId="587F0488" w14:textId="77777777" w:rsidR="000460FA" w:rsidRPr="000460FA" w:rsidRDefault="000460FA" w:rsidP="000460FA">
            <w:r w:rsidRPr="000460FA">
              <w:t xml:space="preserve">   bid we thus our anthem flow:</w:t>
            </w:r>
          </w:p>
          <w:p w14:paraId="1BDDB17F" w14:textId="77777777" w:rsidR="000460FA" w:rsidRPr="000460FA" w:rsidRDefault="000460FA" w:rsidP="000460FA">
            <w:pPr>
              <w:rPr>
                <w:sz w:val="10"/>
                <w:szCs w:val="10"/>
              </w:rPr>
            </w:pPr>
          </w:p>
          <w:p w14:paraId="22EF11AE" w14:textId="77777777" w:rsidR="000460FA" w:rsidRPr="000460FA" w:rsidRDefault="000460FA" w:rsidP="000460FA">
            <w:r w:rsidRPr="000460FA">
              <w:t>‘Lord, thy glory fills the heaven;</w:t>
            </w:r>
          </w:p>
          <w:p w14:paraId="4886110F" w14:textId="77777777" w:rsidR="000460FA" w:rsidRPr="000460FA" w:rsidRDefault="000460FA" w:rsidP="000460FA">
            <w:r w:rsidRPr="000460FA">
              <w:t xml:space="preserve">   earth is with its fullness stored;</w:t>
            </w:r>
          </w:p>
          <w:p w14:paraId="5A4945EA" w14:textId="77777777" w:rsidR="000460FA" w:rsidRPr="000460FA" w:rsidRDefault="000460FA" w:rsidP="000460FA">
            <w:r w:rsidRPr="000460FA">
              <w:t>unto thee be glory given,</w:t>
            </w:r>
          </w:p>
          <w:p w14:paraId="480BF733" w14:textId="77777777" w:rsidR="000460FA" w:rsidRPr="000460FA" w:rsidRDefault="000460FA" w:rsidP="000460FA">
            <w:r w:rsidRPr="000460FA">
              <w:t xml:space="preserve">   </w:t>
            </w:r>
            <w:proofErr w:type="gramStart"/>
            <w:r w:rsidRPr="000460FA">
              <w:t>holy</w:t>
            </w:r>
            <w:proofErr w:type="gramEnd"/>
            <w:r w:rsidRPr="000460FA">
              <w:t>, holy, holy, Lord.’</w:t>
            </w:r>
          </w:p>
          <w:p w14:paraId="0E14EE62" w14:textId="1C73E84C" w:rsidR="000460FA" w:rsidRPr="000460FA" w:rsidRDefault="000460FA" w:rsidP="000460FA">
            <w:pPr>
              <w:jc w:val="right"/>
              <w:rPr>
                <w:rFonts w:eastAsia="Times New Roman" w:cs="Times New Roman"/>
                <w:b/>
                <w:bCs/>
                <w:sz w:val="18"/>
                <w:szCs w:val="18"/>
                <w:lang w:eastAsia="en-GB"/>
              </w:rPr>
            </w:pPr>
            <w:r w:rsidRPr="000460FA">
              <w:rPr>
                <w:i/>
                <w:sz w:val="18"/>
                <w:szCs w:val="18"/>
              </w:rPr>
              <w:t>Redhead 343 NEH</w:t>
            </w:r>
          </w:p>
        </w:tc>
      </w:tr>
    </w:tbl>
    <w:p w14:paraId="25A37916" w14:textId="77777777" w:rsidR="000460FA" w:rsidRPr="000460FA" w:rsidRDefault="000460FA" w:rsidP="000E137A">
      <w:pPr>
        <w:spacing w:after="0" w:line="240" w:lineRule="auto"/>
        <w:rPr>
          <w:rFonts w:eastAsia="Times New Roman" w:cs="Times New Roman"/>
          <w:b/>
          <w:bCs/>
          <w:sz w:val="40"/>
          <w:szCs w:val="40"/>
          <w:lang w:eastAsia="en-GB"/>
        </w:rPr>
      </w:pPr>
    </w:p>
    <w:p w14:paraId="246A6F16" w14:textId="2A333422" w:rsidR="009B7BF2" w:rsidRPr="00E63573" w:rsidRDefault="009B7BF2" w:rsidP="000E137A">
      <w:pPr>
        <w:spacing w:after="0" w:line="240" w:lineRule="auto"/>
        <w:rPr>
          <w:rFonts w:eastAsia="Times New Roman" w:cs="Times New Roman"/>
          <w:b/>
          <w:bCs/>
          <w:lang w:eastAsia="en-GB"/>
        </w:rPr>
      </w:pPr>
      <w:r w:rsidRPr="00E63573">
        <w:rPr>
          <w:rFonts w:eastAsia="Times New Roman" w:cs="Times New Roman"/>
          <w:b/>
          <w:bCs/>
          <w:lang w:eastAsia="en-GB"/>
        </w:rPr>
        <w:t>The Collect</w:t>
      </w:r>
    </w:p>
    <w:p w14:paraId="3C5A7E02"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r w:rsidRPr="000460FA">
        <w:rPr>
          <w:rFonts w:ascii="Calibri" w:eastAsia="Times New Roman" w:hAnsi="Calibri" w:cs="Times New Roman"/>
          <w:color w:val="000000"/>
          <w:spacing w:val="3"/>
          <w:lang w:eastAsia="en-GB"/>
        </w:rPr>
        <w:t>Almighty God,</w:t>
      </w:r>
    </w:p>
    <w:p w14:paraId="76A0F075"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in</w:t>
      </w:r>
      <w:proofErr w:type="gramEnd"/>
      <w:r w:rsidRPr="000460FA">
        <w:rPr>
          <w:rFonts w:ascii="Calibri" w:eastAsia="Times New Roman" w:hAnsi="Calibri" w:cs="Times New Roman"/>
          <w:color w:val="000000"/>
          <w:spacing w:val="3"/>
          <w:lang w:eastAsia="en-GB"/>
        </w:rPr>
        <w:t xml:space="preserve"> Christ you make all things new:</w:t>
      </w:r>
    </w:p>
    <w:p w14:paraId="1735C1A0"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transform</w:t>
      </w:r>
      <w:proofErr w:type="gramEnd"/>
      <w:r w:rsidRPr="000460FA">
        <w:rPr>
          <w:rFonts w:ascii="Calibri" w:eastAsia="Times New Roman" w:hAnsi="Calibri" w:cs="Times New Roman"/>
          <w:color w:val="000000"/>
          <w:spacing w:val="3"/>
          <w:lang w:eastAsia="en-GB"/>
        </w:rPr>
        <w:t xml:space="preserve"> the poverty of our nature by the riches of your grace,</w:t>
      </w:r>
    </w:p>
    <w:p w14:paraId="0451DA31"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and</w:t>
      </w:r>
      <w:proofErr w:type="gramEnd"/>
      <w:r w:rsidRPr="000460FA">
        <w:rPr>
          <w:rFonts w:ascii="Calibri" w:eastAsia="Times New Roman" w:hAnsi="Calibri" w:cs="Times New Roman"/>
          <w:color w:val="000000"/>
          <w:spacing w:val="3"/>
          <w:lang w:eastAsia="en-GB"/>
        </w:rPr>
        <w:t xml:space="preserve"> in the renewal of our lives</w:t>
      </w:r>
    </w:p>
    <w:p w14:paraId="532C2CB7"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make</w:t>
      </w:r>
      <w:proofErr w:type="gramEnd"/>
      <w:r w:rsidRPr="000460FA">
        <w:rPr>
          <w:rFonts w:ascii="Calibri" w:eastAsia="Times New Roman" w:hAnsi="Calibri" w:cs="Times New Roman"/>
          <w:color w:val="000000"/>
          <w:spacing w:val="3"/>
          <w:lang w:eastAsia="en-GB"/>
        </w:rPr>
        <w:t xml:space="preserve"> known your heavenly glory;</w:t>
      </w:r>
    </w:p>
    <w:p w14:paraId="60BC5B0B" w14:textId="7DAB61DE"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r w:rsidRPr="000460FA">
        <w:rPr>
          <w:rFonts w:ascii="Calibri" w:eastAsia="Times New Roman" w:hAnsi="Calibri" w:cs="Times New Roman"/>
          <w:color w:val="000000"/>
          <w:spacing w:val="3"/>
          <w:lang w:eastAsia="en-GB"/>
        </w:rPr>
        <w:t xml:space="preserve">through </w:t>
      </w:r>
      <w:r w:rsidR="00BB02E9">
        <w:rPr>
          <w:rFonts w:ascii="Calibri" w:eastAsia="Times New Roman" w:hAnsi="Calibri" w:cs="Times New Roman"/>
          <w:color w:val="000000"/>
          <w:spacing w:val="3"/>
          <w:lang w:eastAsia="en-GB"/>
        </w:rPr>
        <w:t xml:space="preserve">the same </w:t>
      </w:r>
      <w:r w:rsidRPr="000460FA">
        <w:rPr>
          <w:rFonts w:ascii="Calibri" w:eastAsia="Times New Roman" w:hAnsi="Calibri" w:cs="Times New Roman"/>
          <w:color w:val="000000"/>
          <w:spacing w:val="3"/>
          <w:lang w:eastAsia="en-GB"/>
        </w:rPr>
        <w:t>Jesus Christ</w:t>
      </w:r>
      <w:r w:rsidR="00BB02E9">
        <w:rPr>
          <w:rFonts w:ascii="Calibri" w:eastAsia="Times New Roman" w:hAnsi="Calibri" w:cs="Times New Roman"/>
          <w:color w:val="000000"/>
          <w:spacing w:val="3"/>
          <w:lang w:eastAsia="en-GB"/>
        </w:rPr>
        <w:t>,</w:t>
      </w:r>
      <w:r w:rsidRPr="000460FA">
        <w:rPr>
          <w:rFonts w:ascii="Calibri" w:eastAsia="Times New Roman" w:hAnsi="Calibri" w:cs="Times New Roman"/>
          <w:color w:val="000000"/>
          <w:spacing w:val="3"/>
          <w:lang w:eastAsia="en-GB"/>
        </w:rPr>
        <w:t xml:space="preserve"> your Son</w:t>
      </w:r>
      <w:r w:rsidR="00BB02E9">
        <w:rPr>
          <w:rFonts w:ascii="Calibri" w:eastAsia="Times New Roman" w:hAnsi="Calibri" w:cs="Times New Roman"/>
          <w:color w:val="000000"/>
          <w:spacing w:val="3"/>
          <w:lang w:eastAsia="en-GB"/>
        </w:rPr>
        <w:t>,</w:t>
      </w:r>
      <w:bookmarkStart w:id="0" w:name="_GoBack"/>
      <w:bookmarkEnd w:id="0"/>
      <w:r w:rsidRPr="000460FA">
        <w:rPr>
          <w:rFonts w:ascii="Calibri" w:eastAsia="Times New Roman" w:hAnsi="Calibri" w:cs="Times New Roman"/>
          <w:color w:val="000000"/>
          <w:spacing w:val="3"/>
          <w:lang w:eastAsia="en-GB"/>
        </w:rPr>
        <w:t xml:space="preserve"> our Lord,</w:t>
      </w:r>
    </w:p>
    <w:p w14:paraId="34FDAAC9"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who</w:t>
      </w:r>
      <w:proofErr w:type="gramEnd"/>
      <w:r w:rsidRPr="000460FA">
        <w:rPr>
          <w:rFonts w:ascii="Calibri" w:eastAsia="Times New Roman" w:hAnsi="Calibri" w:cs="Times New Roman"/>
          <w:color w:val="000000"/>
          <w:spacing w:val="3"/>
          <w:lang w:eastAsia="en-GB"/>
        </w:rPr>
        <w:t xml:space="preserve"> is alive and reigns with you,</w:t>
      </w:r>
    </w:p>
    <w:p w14:paraId="028DA92E"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in</w:t>
      </w:r>
      <w:proofErr w:type="gramEnd"/>
      <w:r w:rsidRPr="000460FA">
        <w:rPr>
          <w:rFonts w:ascii="Calibri" w:eastAsia="Times New Roman" w:hAnsi="Calibri" w:cs="Times New Roman"/>
          <w:color w:val="000000"/>
          <w:spacing w:val="3"/>
          <w:lang w:eastAsia="en-GB"/>
        </w:rPr>
        <w:t xml:space="preserve"> the unity of the Holy Spirit,</w:t>
      </w:r>
    </w:p>
    <w:p w14:paraId="0F9FFA1E" w14:textId="77777777" w:rsidR="000460FA" w:rsidRPr="000460FA" w:rsidRDefault="000460FA" w:rsidP="000460FA">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one</w:t>
      </w:r>
      <w:proofErr w:type="gramEnd"/>
      <w:r w:rsidRPr="000460FA">
        <w:rPr>
          <w:rFonts w:ascii="Calibri" w:eastAsia="Times New Roman" w:hAnsi="Calibri" w:cs="Times New Roman"/>
          <w:color w:val="000000"/>
          <w:spacing w:val="3"/>
          <w:lang w:eastAsia="en-GB"/>
        </w:rPr>
        <w:t xml:space="preserve"> God, now and for ever.</w:t>
      </w:r>
    </w:p>
    <w:p w14:paraId="5A754E4D" w14:textId="00E8D689" w:rsidR="00984A67" w:rsidRDefault="00984A67" w:rsidP="00984A67">
      <w:pPr>
        <w:widowControl w:val="0"/>
        <w:spacing w:after="0" w:line="240" w:lineRule="auto"/>
        <w:ind w:left="567"/>
        <w:rPr>
          <w:b/>
          <w:bCs/>
        </w:rPr>
      </w:pPr>
      <w:r>
        <w:rPr>
          <w:b/>
          <w:bCs/>
        </w:rPr>
        <w:tab/>
        <w:t>Amen.</w:t>
      </w:r>
    </w:p>
    <w:p w14:paraId="27FECF36" w14:textId="77777777" w:rsidR="0037108C" w:rsidRPr="00F97FAA" w:rsidRDefault="0037108C" w:rsidP="0037108C">
      <w:pPr>
        <w:widowControl w:val="0"/>
        <w:spacing w:after="0" w:line="240" w:lineRule="auto"/>
        <w:rPr>
          <w:b/>
          <w:bCs/>
          <w:sz w:val="40"/>
          <w:szCs w:val="40"/>
        </w:rPr>
      </w:pPr>
    </w:p>
    <w:p w14:paraId="39CD01FF" w14:textId="221D8902" w:rsidR="002B3375" w:rsidRDefault="002B3375" w:rsidP="0037108C">
      <w:pPr>
        <w:widowControl w:val="0"/>
        <w:spacing w:after="0" w:line="240" w:lineRule="auto"/>
        <w:rPr>
          <w:b/>
          <w:bCs/>
        </w:rPr>
      </w:pPr>
      <w:r>
        <w:rPr>
          <w:b/>
          <w:bCs/>
        </w:rPr>
        <w:t>The Old Testament Reading</w:t>
      </w:r>
    </w:p>
    <w:p w14:paraId="675607A8" w14:textId="77777777" w:rsidR="002B3375" w:rsidRPr="002B3375" w:rsidRDefault="002B3375" w:rsidP="0037108C">
      <w:pPr>
        <w:widowControl w:val="0"/>
        <w:spacing w:after="0" w:line="240" w:lineRule="auto"/>
        <w:rPr>
          <w:b/>
          <w:bCs/>
          <w:sz w:val="4"/>
          <w:szCs w:val="4"/>
        </w:rPr>
      </w:pPr>
    </w:p>
    <w:p w14:paraId="38728D25" w14:textId="22432151" w:rsidR="00984A67" w:rsidRPr="000460FA" w:rsidRDefault="00984A67" w:rsidP="000460FA">
      <w:pPr>
        <w:widowControl w:val="0"/>
        <w:spacing w:after="0" w:line="240" w:lineRule="auto"/>
        <w:ind w:left="709"/>
        <w:jc w:val="both"/>
      </w:pPr>
      <w:r w:rsidRPr="000460FA">
        <w:t xml:space="preserve">A reading from the </w:t>
      </w:r>
      <w:r w:rsidR="000460FA" w:rsidRPr="000460FA">
        <w:t xml:space="preserve">first </w:t>
      </w:r>
      <w:r w:rsidRPr="000460FA">
        <w:t xml:space="preserve">book of </w:t>
      </w:r>
      <w:r w:rsidR="000460FA" w:rsidRPr="000460FA">
        <w:t>Samuel</w:t>
      </w:r>
    </w:p>
    <w:p w14:paraId="60137D10"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 xml:space="preserve">The boy Samuel was ministering to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under Eli. The word of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was rare in those days; visions were not widespread.</w:t>
      </w:r>
    </w:p>
    <w:p w14:paraId="66B1C5F2"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 xml:space="preserve">At that time Eli, whose eyesight had begun to grow dim so that he could not see, was lying down in his room; the lamp of God had not yet gone out, and Samuel was lying down in the temple of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where the ark of God was. Then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called, ‘Samuel! Samuel!’ and he said, ‘Here I am!’ and ran to Eli, and said, ‘Here I am, for you called me.’ But he said, ‘I did not call; lie down again.’ So he went and lay down.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called again, ‘Samuel!’ Samuel got up and went to Eli, and said, ‘Here I am, for you called me.’ But he said, ‘I did not call, my son; lie down again.’ Now Samuel did not yet know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and the word of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had not yet been revealed to him.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called Samuel again, a third time. And he got up and went to Eli, and said, ‘Here I am, for you called me.’ Then Eli perceived that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was calling the boy. Therefore Eli said to Samuel, ‘Go, lie down; and if he calls you, you shall say, “Speak,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for your servant is listening.”</w:t>
      </w:r>
      <w:r w:rsidRPr="000460FA">
        <w:rPr>
          <w:rStyle w:val="thinspace"/>
          <w:rFonts w:asciiTheme="minorHAnsi" w:hAnsiTheme="minorHAnsi" w:cs="Arial"/>
          <w:color w:val="000000"/>
          <w:sz w:val="22"/>
          <w:szCs w:val="22"/>
        </w:rPr>
        <w:t xml:space="preserve"> </w:t>
      </w:r>
      <w:r w:rsidRPr="000460FA">
        <w:rPr>
          <w:rFonts w:asciiTheme="minorHAnsi" w:hAnsiTheme="minorHAnsi" w:cs="Arial"/>
          <w:color w:val="000000"/>
          <w:sz w:val="22"/>
          <w:szCs w:val="22"/>
        </w:rPr>
        <w:t>’ So Samuel went and lay down in his place.</w:t>
      </w:r>
    </w:p>
    <w:p w14:paraId="4D03CDC6"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 xml:space="preserve">Now the </w:t>
      </w:r>
      <w:r w:rsidRPr="000460FA">
        <w:rPr>
          <w:rStyle w:val="sc"/>
          <w:rFonts w:asciiTheme="minorHAnsi" w:hAnsiTheme="minorHAnsi" w:cs="Arial"/>
          <w:smallCaps/>
          <w:color w:val="000000"/>
          <w:sz w:val="22"/>
          <w:szCs w:val="22"/>
        </w:rPr>
        <w:t>Lord</w:t>
      </w:r>
      <w:r w:rsidRPr="000460FA">
        <w:rPr>
          <w:rFonts w:asciiTheme="minorHAnsi" w:hAnsiTheme="minorHAnsi" w:cs="Arial"/>
          <w:color w:val="000000"/>
          <w:sz w:val="22"/>
          <w:szCs w:val="22"/>
        </w:rPr>
        <w:t xml:space="preserve"> came and stood there, calling as before, ‘Samuel! Samuel!’ And Samuel said, ‘Speak, for your servant is listening.’</w:t>
      </w:r>
    </w:p>
    <w:p w14:paraId="0D3DD0BB" w14:textId="77777777" w:rsidR="000460FA" w:rsidRDefault="000460FA" w:rsidP="000460FA">
      <w:pPr>
        <w:tabs>
          <w:tab w:val="right" w:pos="9923"/>
        </w:tabs>
        <w:spacing w:after="0" w:line="240" w:lineRule="auto"/>
        <w:ind w:left="709" w:right="16"/>
        <w:jc w:val="right"/>
        <w:rPr>
          <w:i/>
          <w:iCs/>
          <w:sz w:val="18"/>
          <w:szCs w:val="18"/>
        </w:rPr>
      </w:pPr>
      <w:r w:rsidRPr="000460FA">
        <w:rPr>
          <w:i/>
          <w:iCs/>
          <w:sz w:val="18"/>
          <w:szCs w:val="18"/>
        </w:rPr>
        <w:t>1 Samuel 3: 1–10</w:t>
      </w:r>
    </w:p>
    <w:p w14:paraId="004D026F" w14:textId="177D4571" w:rsidR="00984A67" w:rsidRPr="000460FA" w:rsidRDefault="00984A67" w:rsidP="000460FA">
      <w:pPr>
        <w:tabs>
          <w:tab w:val="right" w:pos="9923"/>
        </w:tabs>
        <w:spacing w:after="0" w:line="240" w:lineRule="auto"/>
        <w:ind w:left="709" w:right="16"/>
        <w:jc w:val="both"/>
        <w:rPr>
          <w:i/>
          <w:iCs/>
        </w:rPr>
      </w:pPr>
      <w:r w:rsidRPr="000460FA">
        <w:t>This is the word of the Lord.</w:t>
      </w:r>
      <w:r w:rsidRPr="000460FA">
        <w:tab/>
      </w:r>
    </w:p>
    <w:p w14:paraId="25630FBA" w14:textId="6B40BEAA" w:rsidR="00984A67" w:rsidRPr="000460FA" w:rsidRDefault="00984A67" w:rsidP="000460FA">
      <w:pPr>
        <w:widowControl w:val="0"/>
        <w:spacing w:after="0" w:line="240" w:lineRule="auto"/>
        <w:ind w:firstLine="709"/>
        <w:rPr>
          <w:b/>
          <w:bCs/>
        </w:rPr>
      </w:pPr>
      <w:r w:rsidRPr="000460FA">
        <w:rPr>
          <w:b/>
          <w:bCs/>
        </w:rPr>
        <w:t>Thanks be to God.</w:t>
      </w:r>
    </w:p>
    <w:p w14:paraId="6689463F" w14:textId="77777777" w:rsidR="0037108C" w:rsidRPr="000460FA" w:rsidRDefault="0037108C" w:rsidP="000460FA">
      <w:pPr>
        <w:widowControl w:val="0"/>
        <w:spacing w:after="0" w:line="240" w:lineRule="auto"/>
        <w:ind w:left="709"/>
        <w:jc w:val="both"/>
        <w:rPr>
          <w:b/>
          <w:bCs/>
        </w:rPr>
      </w:pPr>
    </w:p>
    <w:p w14:paraId="487A39CE" w14:textId="77777777" w:rsidR="006E2C94" w:rsidRPr="000460FA" w:rsidRDefault="006E2C94" w:rsidP="000460FA">
      <w:pPr>
        <w:spacing w:after="0" w:line="240" w:lineRule="auto"/>
        <w:ind w:left="709"/>
        <w:rPr>
          <w:b/>
        </w:rPr>
      </w:pPr>
      <w:r w:rsidRPr="000460FA">
        <w:rPr>
          <w:b/>
        </w:rPr>
        <w:br w:type="page"/>
      </w:r>
    </w:p>
    <w:p w14:paraId="1408782B" w14:textId="77777777" w:rsidR="006E2C94" w:rsidRPr="000460FA" w:rsidRDefault="006E2C94" w:rsidP="000460FA">
      <w:pPr>
        <w:widowControl w:val="0"/>
        <w:spacing w:after="0" w:line="240" w:lineRule="auto"/>
        <w:ind w:left="709"/>
        <w:jc w:val="both"/>
        <w:rPr>
          <w:b/>
        </w:rPr>
      </w:pPr>
    </w:p>
    <w:p w14:paraId="61C5F524" w14:textId="06676AD6" w:rsidR="00984A67" w:rsidRPr="000460FA" w:rsidRDefault="00984A67" w:rsidP="000460FA">
      <w:pPr>
        <w:widowControl w:val="0"/>
        <w:spacing w:after="0" w:line="240" w:lineRule="auto"/>
        <w:ind w:left="709" w:hanging="709"/>
        <w:jc w:val="both"/>
        <w:rPr>
          <w:b/>
        </w:rPr>
      </w:pPr>
      <w:r w:rsidRPr="000460FA">
        <w:rPr>
          <w:b/>
        </w:rPr>
        <w:t>The New Testament Reading</w:t>
      </w:r>
    </w:p>
    <w:p w14:paraId="2FF2F254" w14:textId="74BEA544" w:rsidR="00984A67" w:rsidRPr="000460FA" w:rsidRDefault="00984A67" w:rsidP="000460FA">
      <w:pPr>
        <w:widowControl w:val="0"/>
        <w:spacing w:after="0" w:line="240" w:lineRule="auto"/>
        <w:ind w:left="709"/>
        <w:jc w:val="both"/>
      </w:pPr>
      <w:r w:rsidRPr="000460FA">
        <w:t xml:space="preserve">A reading from the </w:t>
      </w:r>
      <w:r w:rsidR="000460FA" w:rsidRPr="000460FA">
        <w:t>book of Revelation</w:t>
      </w:r>
    </w:p>
    <w:p w14:paraId="346A4BE1"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6"/>
          <w:szCs w:val="6"/>
        </w:rPr>
      </w:pPr>
    </w:p>
    <w:p w14:paraId="22527394"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I saw in the right hand of the one seated on the throne a scroll written on the inside and on the back, sealed with seven seals; and I saw a mighty angel proclaiming with a loud voice, ‘Who is worthy to open the scroll and break its seals?’ And no one in heaven or on earth or under the earth was able to open the scroll or to look into it. And I began to weep bitterly because no one was found worthy to open the scroll or to look into it. Then one of the elders said to me, ‘Do not weep. See, the Lion of the tribe of Judah, the Root of David, has conquered, so that he can open the scroll and its seven seals.’</w:t>
      </w:r>
    </w:p>
    <w:p w14:paraId="5028CB28"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 ‘You are worthy to take the scroll and to open its seals, for you were slaughtered and by your blood you ransomed for God saints from every tribe and language and people and nation; you have made them to be a kingdom and priests serving our God, and they will reign on earth.’</w:t>
      </w:r>
    </w:p>
    <w:p w14:paraId="74DF392D" w14:textId="42652C9A" w:rsidR="00F97FAA" w:rsidRPr="000460FA" w:rsidRDefault="000460FA" w:rsidP="000460FA">
      <w:pPr>
        <w:widowControl w:val="0"/>
        <w:tabs>
          <w:tab w:val="right" w:pos="9923"/>
        </w:tabs>
        <w:spacing w:after="0" w:line="240" w:lineRule="auto"/>
        <w:ind w:left="709"/>
        <w:jc w:val="right"/>
        <w:rPr>
          <w:sz w:val="18"/>
          <w:szCs w:val="18"/>
        </w:rPr>
      </w:pPr>
      <w:r w:rsidRPr="000460FA">
        <w:rPr>
          <w:i/>
          <w:iCs/>
          <w:sz w:val="18"/>
          <w:szCs w:val="18"/>
        </w:rPr>
        <w:t>Revelation 5: 1–10</w:t>
      </w:r>
    </w:p>
    <w:p w14:paraId="34D805D1" w14:textId="3FD2E0F3" w:rsidR="00984A67" w:rsidRPr="000460FA" w:rsidRDefault="00984A67" w:rsidP="000460FA">
      <w:pPr>
        <w:widowControl w:val="0"/>
        <w:tabs>
          <w:tab w:val="right" w:pos="9923"/>
        </w:tabs>
        <w:spacing w:after="0" w:line="240" w:lineRule="auto"/>
        <w:ind w:left="709"/>
        <w:rPr>
          <w:i/>
          <w:iCs/>
        </w:rPr>
      </w:pPr>
      <w:r w:rsidRPr="000460FA">
        <w:t>This is the word of the Lord.</w:t>
      </w:r>
      <w:r w:rsidRPr="000460FA">
        <w:tab/>
      </w:r>
    </w:p>
    <w:p w14:paraId="5E63E9F5" w14:textId="025A4FA8" w:rsidR="00984A67" w:rsidRPr="000460FA" w:rsidRDefault="00984A67" w:rsidP="000460FA">
      <w:pPr>
        <w:widowControl w:val="0"/>
        <w:spacing w:after="0" w:line="240" w:lineRule="auto"/>
        <w:ind w:left="709"/>
        <w:rPr>
          <w:b/>
          <w:bCs/>
        </w:rPr>
      </w:pPr>
      <w:r w:rsidRPr="000460FA">
        <w:rPr>
          <w:b/>
          <w:bCs/>
        </w:rPr>
        <w:t>Thanks be to God.</w:t>
      </w:r>
    </w:p>
    <w:p w14:paraId="0BDB4D4B" w14:textId="77777777" w:rsidR="0037108C" w:rsidRPr="000460FA" w:rsidRDefault="0037108C" w:rsidP="000460FA">
      <w:pPr>
        <w:widowControl w:val="0"/>
        <w:spacing w:after="0" w:line="240" w:lineRule="auto"/>
        <w:ind w:left="709"/>
      </w:pPr>
    </w:p>
    <w:p w14:paraId="0B08F2F0" w14:textId="77777777" w:rsidR="002B3375" w:rsidRPr="000460FA" w:rsidRDefault="002B3375" w:rsidP="000460FA">
      <w:pPr>
        <w:widowControl w:val="0"/>
        <w:spacing w:after="0" w:line="240" w:lineRule="auto"/>
        <w:ind w:left="709" w:hanging="709"/>
        <w:rPr>
          <w:b/>
          <w:bCs/>
        </w:rPr>
      </w:pPr>
      <w:r w:rsidRPr="000460FA">
        <w:rPr>
          <w:b/>
          <w:bCs/>
        </w:rPr>
        <w:t>The Gospel</w:t>
      </w:r>
    </w:p>
    <w:p w14:paraId="1AA4F07F" w14:textId="77777777" w:rsidR="000C528C" w:rsidRPr="000460FA" w:rsidRDefault="000C528C" w:rsidP="000460FA">
      <w:pPr>
        <w:widowControl w:val="0"/>
        <w:spacing w:after="0" w:line="240" w:lineRule="auto"/>
        <w:ind w:left="709"/>
        <w:rPr>
          <w:bCs/>
        </w:rPr>
      </w:pPr>
      <w:r w:rsidRPr="000460FA">
        <w:rPr>
          <w:bCs/>
        </w:rPr>
        <w:t>Alleluia! Alleluia!  Christ was revealed in flesh, proclaimed among the nations,</w:t>
      </w:r>
    </w:p>
    <w:p w14:paraId="31EB0D80" w14:textId="44AAED69" w:rsidR="000C528C" w:rsidRPr="000460FA" w:rsidRDefault="000C528C" w:rsidP="000460FA">
      <w:pPr>
        <w:widowControl w:val="0"/>
        <w:spacing w:after="0" w:line="240" w:lineRule="auto"/>
        <w:ind w:left="709"/>
        <w:rPr>
          <w:bCs/>
        </w:rPr>
      </w:pPr>
      <w:proofErr w:type="gramStart"/>
      <w:r w:rsidRPr="000460FA">
        <w:rPr>
          <w:bCs/>
        </w:rPr>
        <w:t>and</w:t>
      </w:r>
      <w:proofErr w:type="gramEnd"/>
      <w:r w:rsidRPr="000460FA">
        <w:rPr>
          <w:bCs/>
        </w:rPr>
        <w:t xml:space="preserve"> believed in throughout the world.</w:t>
      </w:r>
    </w:p>
    <w:p w14:paraId="21C82962" w14:textId="3E4401CF" w:rsidR="0037108C" w:rsidRPr="000460FA" w:rsidRDefault="000C528C" w:rsidP="000460FA">
      <w:pPr>
        <w:widowControl w:val="0"/>
        <w:spacing w:after="0" w:line="240" w:lineRule="auto"/>
        <w:ind w:left="709" w:hanging="709"/>
        <w:rPr>
          <w:b/>
          <w:bCs/>
        </w:rPr>
      </w:pPr>
      <w:r w:rsidRPr="000460FA">
        <w:t> </w:t>
      </w:r>
      <w:r w:rsidR="0037108C" w:rsidRPr="000460FA">
        <w:rPr>
          <w:b/>
          <w:bCs/>
        </w:rPr>
        <w:tab/>
        <w:t>Alleluia!</w:t>
      </w:r>
    </w:p>
    <w:p w14:paraId="2EEE77BF" w14:textId="77777777" w:rsidR="000460FA" w:rsidRPr="000460FA" w:rsidRDefault="000460FA" w:rsidP="000460FA">
      <w:pPr>
        <w:widowControl w:val="0"/>
        <w:spacing w:after="0" w:line="240" w:lineRule="auto"/>
        <w:ind w:left="709"/>
        <w:rPr>
          <w:b/>
          <w:bCs/>
          <w:sz w:val="6"/>
          <w:szCs w:val="6"/>
        </w:rPr>
      </w:pPr>
    </w:p>
    <w:p w14:paraId="6980A928" w14:textId="3AE2EEC3" w:rsidR="0037108C" w:rsidRPr="000460FA" w:rsidRDefault="0037108C" w:rsidP="000460FA">
      <w:pPr>
        <w:widowControl w:val="0"/>
        <w:spacing w:after="0" w:line="240" w:lineRule="auto"/>
        <w:ind w:left="709"/>
      </w:pPr>
      <w:r w:rsidRPr="000460FA">
        <w:t xml:space="preserve">Hear the Gospel of our Lord Jesus Christ according to St </w:t>
      </w:r>
      <w:r w:rsidR="000460FA" w:rsidRPr="000460FA">
        <w:t>John</w:t>
      </w:r>
    </w:p>
    <w:p w14:paraId="07E65F3E" w14:textId="4581602C" w:rsidR="0037108C" w:rsidRPr="000460FA" w:rsidRDefault="0037108C" w:rsidP="000460FA">
      <w:pPr>
        <w:widowControl w:val="0"/>
        <w:spacing w:after="0" w:line="240" w:lineRule="auto"/>
        <w:ind w:left="709"/>
        <w:rPr>
          <w:b/>
          <w:bCs/>
        </w:rPr>
      </w:pPr>
      <w:r w:rsidRPr="000460FA">
        <w:rPr>
          <w:b/>
          <w:bCs/>
        </w:rPr>
        <w:t>Glory to you, O Lord.</w:t>
      </w:r>
    </w:p>
    <w:p w14:paraId="674B2B20" w14:textId="77777777" w:rsidR="000460FA" w:rsidRPr="000460FA" w:rsidRDefault="000460FA" w:rsidP="000460FA">
      <w:pPr>
        <w:pStyle w:val="NormalWeb"/>
        <w:spacing w:before="0" w:beforeAutospacing="0" w:after="0" w:afterAutospacing="0"/>
        <w:ind w:left="709"/>
        <w:jc w:val="both"/>
        <w:rPr>
          <w:rFonts w:asciiTheme="minorHAnsi" w:hAnsiTheme="minorHAnsi" w:cs="Arial"/>
          <w:color w:val="000000"/>
          <w:sz w:val="22"/>
          <w:szCs w:val="22"/>
        </w:rPr>
      </w:pPr>
      <w:r w:rsidRPr="000460FA">
        <w:rPr>
          <w:rFonts w:asciiTheme="minorHAnsi" w:hAnsiTheme="minorHAnsi" w:cs="Arial"/>
          <w:color w:val="000000"/>
          <w:sz w:val="22"/>
          <w:szCs w:val="22"/>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4D7A0DFB" w14:textId="418C2412" w:rsidR="006A6666" w:rsidRDefault="006A6666" w:rsidP="006A6666">
      <w:pPr>
        <w:widowControl w:val="0"/>
        <w:tabs>
          <w:tab w:val="right" w:pos="9923"/>
        </w:tabs>
        <w:spacing w:after="0" w:line="240" w:lineRule="auto"/>
        <w:ind w:left="709"/>
        <w:jc w:val="both"/>
        <w:rPr>
          <w:i/>
          <w:iCs/>
          <w:sz w:val="18"/>
          <w:szCs w:val="18"/>
        </w:rPr>
      </w:pPr>
      <w:r>
        <w:rPr>
          <w:i/>
          <w:iCs/>
          <w:sz w:val="18"/>
          <w:szCs w:val="18"/>
        </w:rPr>
        <w:tab/>
      </w:r>
      <w:r w:rsidR="000460FA">
        <w:rPr>
          <w:i/>
          <w:iCs/>
          <w:sz w:val="18"/>
          <w:szCs w:val="18"/>
        </w:rPr>
        <w:t>St John 1: 43–end</w:t>
      </w:r>
    </w:p>
    <w:p w14:paraId="39AF2CD8" w14:textId="77777777" w:rsidR="000C528C" w:rsidRPr="006A6666" w:rsidRDefault="000C528C" w:rsidP="006A6666">
      <w:pPr>
        <w:tabs>
          <w:tab w:val="left" w:pos="9498"/>
          <w:tab w:val="right" w:pos="9979"/>
        </w:tabs>
        <w:spacing w:after="0" w:line="240" w:lineRule="auto"/>
        <w:ind w:left="709"/>
        <w:jc w:val="both"/>
        <w:rPr>
          <w:rFonts w:cs="Arial"/>
          <w:color w:val="000000"/>
          <w:sz w:val="6"/>
          <w:szCs w:val="6"/>
        </w:rPr>
      </w:pPr>
    </w:p>
    <w:p w14:paraId="6CB4ABAA" w14:textId="77777777" w:rsidR="0037108C" w:rsidRDefault="0037108C" w:rsidP="0037108C">
      <w:pPr>
        <w:widowControl w:val="0"/>
        <w:spacing w:after="0" w:line="240" w:lineRule="auto"/>
      </w:pPr>
      <w:r>
        <w:tab/>
        <w:t>This is the Gospel of the Lord.</w:t>
      </w:r>
    </w:p>
    <w:p w14:paraId="6A2A7C56" w14:textId="77777777" w:rsidR="0037108C" w:rsidRDefault="0037108C" w:rsidP="001B7F3E">
      <w:pPr>
        <w:widowControl w:val="0"/>
        <w:spacing w:after="0" w:line="240" w:lineRule="auto"/>
        <w:ind w:firstLine="274"/>
        <w:rPr>
          <w:b/>
          <w:bCs/>
        </w:rPr>
      </w:pPr>
      <w:r>
        <w:rPr>
          <w:b/>
          <w:bCs/>
        </w:rPr>
        <w:tab/>
        <w:t>Praise to you, O Christ.</w:t>
      </w:r>
    </w:p>
    <w:p w14:paraId="398EECF4" w14:textId="77777777" w:rsidR="001B7F3E" w:rsidRPr="00EE40EB" w:rsidRDefault="001B7F3E" w:rsidP="001B7F3E">
      <w:pPr>
        <w:widowControl w:val="0"/>
        <w:spacing w:after="0" w:line="240" w:lineRule="auto"/>
        <w:rPr>
          <w:rFonts w:eastAsia="Times New Roman" w:cs="Times New Roman"/>
          <w:b/>
          <w:bCs/>
          <w:sz w:val="40"/>
          <w:szCs w:val="40"/>
          <w:lang w:eastAsia="en-GB"/>
        </w:rPr>
      </w:pPr>
    </w:p>
    <w:p w14:paraId="137C84D8" w14:textId="42BBCC06" w:rsidR="00340088" w:rsidRDefault="00340088" w:rsidP="001B7F3E">
      <w:pPr>
        <w:widowControl w:val="0"/>
        <w:spacing w:after="0" w:line="240" w:lineRule="auto"/>
        <w:rPr>
          <w:rFonts w:eastAsia="Times New Roman" w:cs="Times New Roman"/>
          <w:b/>
          <w:bCs/>
          <w:lang w:eastAsia="en-GB"/>
        </w:rPr>
      </w:pPr>
      <w:r>
        <w:rPr>
          <w:rFonts w:eastAsia="Times New Roman" w:cs="Times New Roman"/>
          <w:b/>
          <w:bCs/>
          <w:lang w:eastAsia="en-GB"/>
        </w:rPr>
        <w:t>The Creed:</w:t>
      </w:r>
    </w:p>
    <w:p w14:paraId="2B010C2A" w14:textId="77777777" w:rsidR="00340088" w:rsidRDefault="00340088" w:rsidP="002B3375">
      <w:pPr>
        <w:widowControl w:val="0"/>
        <w:spacing w:after="0" w:line="240" w:lineRule="auto"/>
        <w:ind w:firstLine="709"/>
        <w:rPr>
          <w:rFonts w:ascii="Calibri" w:hAnsi="Calibri"/>
        </w:rPr>
      </w:pPr>
      <w:r>
        <w:rPr>
          <w:rFonts w:ascii="Calibri" w:hAnsi="Calibri"/>
        </w:rPr>
        <w:t>Let us declare our faith in the living God.</w:t>
      </w:r>
    </w:p>
    <w:p w14:paraId="623C7BDA" w14:textId="77777777" w:rsidR="00340088" w:rsidRDefault="00340088" w:rsidP="002B3375">
      <w:pPr>
        <w:widowControl w:val="0"/>
        <w:spacing w:after="0" w:line="240" w:lineRule="auto"/>
        <w:ind w:firstLine="709"/>
        <w:rPr>
          <w:rFonts w:ascii="Calibri" w:hAnsi="Calibri"/>
          <w:b/>
          <w:bCs/>
        </w:rPr>
      </w:pPr>
      <w:r>
        <w:rPr>
          <w:rFonts w:ascii="Calibri" w:hAnsi="Calibri"/>
          <w:b/>
          <w:bCs/>
        </w:rPr>
        <w:t>We believe in God the Father,</w:t>
      </w:r>
    </w:p>
    <w:p w14:paraId="456836CF" w14:textId="77777777" w:rsidR="00340088" w:rsidRDefault="00340088" w:rsidP="002B3375">
      <w:pPr>
        <w:widowControl w:val="0"/>
        <w:spacing w:after="0" w:line="240" w:lineRule="auto"/>
        <w:ind w:firstLine="709"/>
        <w:rPr>
          <w:rFonts w:ascii="Calibri" w:hAnsi="Calibri"/>
          <w:b/>
          <w:bCs/>
        </w:rPr>
      </w:pPr>
      <w:proofErr w:type="gramStart"/>
      <w:r>
        <w:rPr>
          <w:rFonts w:ascii="Calibri" w:hAnsi="Calibri"/>
          <w:b/>
          <w:bCs/>
        </w:rPr>
        <w:t>from</w:t>
      </w:r>
      <w:proofErr w:type="gramEnd"/>
      <w:r>
        <w:rPr>
          <w:rFonts w:ascii="Calibri" w:hAnsi="Calibri"/>
          <w:b/>
          <w:bCs/>
        </w:rPr>
        <w:t xml:space="preserve"> whom every family in heaven and on earth is named.</w:t>
      </w:r>
    </w:p>
    <w:p w14:paraId="4A0B6A28" w14:textId="77777777" w:rsidR="00340088" w:rsidRDefault="00340088" w:rsidP="002B3375">
      <w:pPr>
        <w:widowControl w:val="0"/>
        <w:spacing w:after="0" w:line="240" w:lineRule="auto"/>
        <w:ind w:firstLine="709"/>
        <w:rPr>
          <w:rFonts w:ascii="Calibri" w:hAnsi="Calibri"/>
          <w:b/>
          <w:bCs/>
          <w:sz w:val="6"/>
          <w:szCs w:val="6"/>
        </w:rPr>
      </w:pPr>
      <w:r>
        <w:rPr>
          <w:rFonts w:ascii="Calibri" w:hAnsi="Calibri"/>
          <w:b/>
          <w:bCs/>
          <w:sz w:val="6"/>
          <w:szCs w:val="6"/>
        </w:rPr>
        <w:t> </w:t>
      </w:r>
    </w:p>
    <w:p w14:paraId="32F45AE5" w14:textId="77777777" w:rsidR="00340088" w:rsidRDefault="00340088" w:rsidP="002B3375">
      <w:pPr>
        <w:widowControl w:val="0"/>
        <w:spacing w:after="0" w:line="240" w:lineRule="auto"/>
        <w:ind w:firstLine="709"/>
        <w:rPr>
          <w:rFonts w:ascii="Calibri" w:hAnsi="Calibri"/>
          <w:b/>
          <w:bCs/>
        </w:rPr>
      </w:pPr>
      <w:r>
        <w:rPr>
          <w:rFonts w:ascii="Calibri" w:hAnsi="Calibri"/>
          <w:b/>
          <w:bCs/>
        </w:rPr>
        <w:t>We believe in God the Son,</w:t>
      </w:r>
    </w:p>
    <w:p w14:paraId="634FDF47" w14:textId="77777777" w:rsidR="00340088" w:rsidRDefault="00340088" w:rsidP="002B3375">
      <w:pPr>
        <w:widowControl w:val="0"/>
        <w:spacing w:after="0" w:line="240" w:lineRule="auto"/>
        <w:ind w:firstLine="709"/>
        <w:rPr>
          <w:rFonts w:ascii="Calibri" w:hAnsi="Calibri"/>
          <w:b/>
          <w:bCs/>
        </w:rPr>
      </w:pPr>
      <w:proofErr w:type="gramStart"/>
      <w:r>
        <w:rPr>
          <w:rFonts w:ascii="Calibri" w:hAnsi="Calibri"/>
          <w:b/>
          <w:bCs/>
        </w:rPr>
        <w:t>who</w:t>
      </w:r>
      <w:proofErr w:type="gramEnd"/>
      <w:r>
        <w:rPr>
          <w:rFonts w:ascii="Calibri" w:hAnsi="Calibri"/>
          <w:b/>
          <w:bCs/>
        </w:rPr>
        <w:t xml:space="preserve"> lives in our hearts through faith, and fills us with his love.</w:t>
      </w:r>
    </w:p>
    <w:p w14:paraId="0A3589B4" w14:textId="77777777" w:rsidR="00340088" w:rsidRDefault="00340088" w:rsidP="002B3375">
      <w:pPr>
        <w:widowControl w:val="0"/>
        <w:spacing w:after="0" w:line="240" w:lineRule="auto"/>
        <w:ind w:firstLine="709"/>
        <w:rPr>
          <w:rFonts w:ascii="Calibri" w:hAnsi="Calibri"/>
          <w:b/>
          <w:bCs/>
          <w:sz w:val="6"/>
          <w:szCs w:val="6"/>
        </w:rPr>
      </w:pPr>
      <w:r>
        <w:rPr>
          <w:rFonts w:ascii="Calibri" w:hAnsi="Calibri"/>
          <w:b/>
          <w:bCs/>
          <w:sz w:val="6"/>
          <w:szCs w:val="6"/>
        </w:rPr>
        <w:t> </w:t>
      </w:r>
    </w:p>
    <w:p w14:paraId="42F068E0" w14:textId="77777777" w:rsidR="00340088" w:rsidRDefault="00340088" w:rsidP="002B3375">
      <w:pPr>
        <w:widowControl w:val="0"/>
        <w:spacing w:after="0" w:line="240" w:lineRule="auto"/>
        <w:ind w:firstLine="709"/>
        <w:rPr>
          <w:rFonts w:ascii="Calibri" w:hAnsi="Calibri"/>
          <w:b/>
          <w:bCs/>
        </w:rPr>
      </w:pPr>
      <w:r>
        <w:rPr>
          <w:rFonts w:ascii="Calibri" w:hAnsi="Calibri"/>
          <w:b/>
          <w:bCs/>
        </w:rPr>
        <w:t>We believe in God the Holy Spirit,</w:t>
      </w:r>
    </w:p>
    <w:p w14:paraId="1BF432D8" w14:textId="77777777" w:rsidR="00340088" w:rsidRDefault="00340088" w:rsidP="002B3375">
      <w:pPr>
        <w:widowControl w:val="0"/>
        <w:spacing w:after="0" w:line="240" w:lineRule="auto"/>
        <w:ind w:firstLine="709"/>
        <w:rPr>
          <w:rFonts w:ascii="Calibri" w:hAnsi="Calibri"/>
          <w:b/>
          <w:bCs/>
        </w:rPr>
      </w:pPr>
      <w:proofErr w:type="gramStart"/>
      <w:r>
        <w:rPr>
          <w:rFonts w:ascii="Calibri" w:hAnsi="Calibri"/>
          <w:b/>
          <w:bCs/>
        </w:rPr>
        <w:t>who</w:t>
      </w:r>
      <w:proofErr w:type="gramEnd"/>
      <w:r>
        <w:rPr>
          <w:rFonts w:ascii="Calibri" w:hAnsi="Calibri"/>
          <w:b/>
          <w:bCs/>
        </w:rPr>
        <w:t xml:space="preserve"> strengthens us with power from on high.</w:t>
      </w:r>
    </w:p>
    <w:p w14:paraId="024F374E" w14:textId="77777777" w:rsidR="00340088" w:rsidRDefault="00340088" w:rsidP="002B3375">
      <w:pPr>
        <w:widowControl w:val="0"/>
        <w:spacing w:after="0" w:line="240" w:lineRule="auto"/>
        <w:ind w:firstLine="709"/>
        <w:rPr>
          <w:rFonts w:ascii="Calibri" w:hAnsi="Calibri"/>
          <w:b/>
          <w:bCs/>
          <w:sz w:val="6"/>
          <w:szCs w:val="6"/>
        </w:rPr>
      </w:pPr>
      <w:r>
        <w:rPr>
          <w:rFonts w:ascii="Calibri" w:hAnsi="Calibri"/>
          <w:b/>
          <w:bCs/>
          <w:sz w:val="6"/>
          <w:szCs w:val="6"/>
        </w:rPr>
        <w:t> </w:t>
      </w:r>
    </w:p>
    <w:p w14:paraId="34094C9B" w14:textId="77777777" w:rsidR="00340088" w:rsidRDefault="00340088" w:rsidP="002B3375">
      <w:pPr>
        <w:widowControl w:val="0"/>
        <w:spacing w:after="0" w:line="240" w:lineRule="auto"/>
        <w:ind w:firstLine="709"/>
        <w:rPr>
          <w:rFonts w:ascii="Calibri" w:hAnsi="Calibri"/>
          <w:b/>
          <w:bCs/>
        </w:rPr>
      </w:pPr>
      <w:r>
        <w:rPr>
          <w:rFonts w:ascii="Calibri" w:hAnsi="Calibri"/>
          <w:b/>
          <w:bCs/>
        </w:rPr>
        <w:t>We believe in one God;</w:t>
      </w:r>
    </w:p>
    <w:p w14:paraId="63CCA2A9" w14:textId="77777777" w:rsidR="00AA391E" w:rsidRDefault="00340088" w:rsidP="002B3375">
      <w:pPr>
        <w:widowControl w:val="0"/>
        <w:spacing w:after="0" w:line="240" w:lineRule="auto"/>
        <w:ind w:firstLine="709"/>
        <w:rPr>
          <w:rFonts w:ascii="Calibri" w:hAnsi="Calibri"/>
          <w:b/>
          <w:bCs/>
        </w:rPr>
      </w:pPr>
      <w:r>
        <w:rPr>
          <w:rFonts w:ascii="Calibri" w:hAnsi="Calibri"/>
          <w:b/>
          <w:bCs/>
        </w:rPr>
        <w:t>Father, Son and Holy Spirit.  Amen.</w:t>
      </w:r>
    </w:p>
    <w:p w14:paraId="5AD96704" w14:textId="77777777" w:rsidR="00982BE6" w:rsidRPr="001B7F3E" w:rsidRDefault="00982BE6" w:rsidP="001B7F3E">
      <w:pPr>
        <w:widowControl w:val="0"/>
        <w:spacing w:after="0" w:line="240" w:lineRule="auto"/>
        <w:rPr>
          <w:rFonts w:ascii="Calibri" w:hAnsi="Calibri"/>
          <w:b/>
          <w:bCs/>
        </w:rPr>
      </w:pPr>
    </w:p>
    <w:p w14:paraId="0B92FF70" w14:textId="77777777" w:rsidR="00EE40EB" w:rsidRDefault="00EE40EB">
      <w:pPr>
        <w:rPr>
          <w:b/>
        </w:rPr>
      </w:pPr>
      <w:r>
        <w:rPr>
          <w:b/>
        </w:rPr>
        <w:br w:type="page"/>
      </w:r>
    </w:p>
    <w:p w14:paraId="215E2EAD" w14:textId="77777777" w:rsidR="00EE40EB" w:rsidRDefault="00EE40EB" w:rsidP="00531A06">
      <w:pPr>
        <w:spacing w:after="0" w:line="240" w:lineRule="auto"/>
        <w:rPr>
          <w:b/>
        </w:rPr>
      </w:pPr>
    </w:p>
    <w:p w14:paraId="2A567116" w14:textId="12D9F515" w:rsidR="00531A06" w:rsidRDefault="00017826" w:rsidP="000460FA">
      <w:pPr>
        <w:spacing w:after="0" w:line="240" w:lineRule="auto"/>
        <w:rPr>
          <w:b/>
          <w:bCs/>
        </w:rPr>
      </w:pPr>
      <w:r>
        <w:rPr>
          <w:b/>
        </w:rPr>
        <w:t xml:space="preserve">Offertory </w:t>
      </w:r>
      <w:r w:rsidRPr="00E63573">
        <w:rPr>
          <w:b/>
        </w:rPr>
        <w:t xml:space="preserve">Hymn: </w:t>
      </w:r>
      <w:r w:rsidR="007B4AED">
        <w:rPr>
          <w:b/>
        </w:rPr>
        <w:t xml:space="preserve"> </w:t>
      </w:r>
      <w:r w:rsidR="000460FA">
        <w:rPr>
          <w:b/>
          <w:bCs/>
        </w:rPr>
        <w:t>Dear Lord and Father of mankind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EE40EB" w14:paraId="3FAD970A" w14:textId="77777777" w:rsidTr="000460FA">
        <w:trPr>
          <w:trHeight w:val="2920"/>
        </w:trPr>
        <w:tc>
          <w:tcPr>
            <w:tcW w:w="4983" w:type="dxa"/>
          </w:tcPr>
          <w:p w14:paraId="5B42B30A" w14:textId="77777777" w:rsidR="000460FA" w:rsidRPr="000460FA" w:rsidRDefault="000460FA" w:rsidP="000460FA">
            <w:pPr>
              <w:tabs>
                <w:tab w:val="right" w:pos="9854"/>
              </w:tabs>
              <w:ind w:left="596"/>
            </w:pPr>
            <w:r w:rsidRPr="000460FA">
              <w:t>Dear Lord and Father of mankind,</w:t>
            </w:r>
          </w:p>
          <w:p w14:paraId="28DB7A7A" w14:textId="77777777" w:rsidR="000460FA" w:rsidRPr="000460FA" w:rsidRDefault="000460FA" w:rsidP="000460FA">
            <w:pPr>
              <w:tabs>
                <w:tab w:val="right" w:pos="9854"/>
              </w:tabs>
              <w:ind w:left="596"/>
            </w:pPr>
            <w:r w:rsidRPr="000460FA">
              <w:t xml:space="preserve">   forgive our foolish ways;</w:t>
            </w:r>
          </w:p>
          <w:p w14:paraId="06F65238" w14:textId="77777777" w:rsidR="000460FA" w:rsidRPr="000460FA" w:rsidRDefault="000460FA" w:rsidP="000460FA">
            <w:pPr>
              <w:tabs>
                <w:tab w:val="right" w:pos="9854"/>
              </w:tabs>
              <w:ind w:left="596"/>
            </w:pPr>
            <w:r w:rsidRPr="000460FA">
              <w:t>re-clothe us in our rightful mind,</w:t>
            </w:r>
          </w:p>
          <w:p w14:paraId="32BCF527" w14:textId="77777777" w:rsidR="000460FA" w:rsidRPr="000460FA" w:rsidRDefault="000460FA" w:rsidP="000460FA">
            <w:pPr>
              <w:tabs>
                <w:tab w:val="right" w:pos="9854"/>
              </w:tabs>
              <w:ind w:left="596"/>
            </w:pPr>
            <w:r w:rsidRPr="000460FA">
              <w:t>in purer lives thy service find,</w:t>
            </w:r>
          </w:p>
          <w:p w14:paraId="1615A599" w14:textId="77777777" w:rsidR="000460FA" w:rsidRPr="000460FA" w:rsidRDefault="000460FA" w:rsidP="000460FA">
            <w:pPr>
              <w:tabs>
                <w:tab w:val="right" w:pos="9854"/>
              </w:tabs>
              <w:ind w:left="596"/>
            </w:pPr>
            <w:r w:rsidRPr="000460FA">
              <w:t xml:space="preserve">   </w:t>
            </w:r>
            <w:proofErr w:type="gramStart"/>
            <w:r w:rsidRPr="000460FA">
              <w:t>in</w:t>
            </w:r>
            <w:proofErr w:type="gramEnd"/>
            <w:r w:rsidRPr="000460FA">
              <w:t xml:space="preserve"> deeper reverence praise.</w:t>
            </w:r>
          </w:p>
          <w:p w14:paraId="577E9C8C" w14:textId="77777777" w:rsidR="000460FA" w:rsidRPr="000460FA" w:rsidRDefault="000460FA" w:rsidP="000460FA">
            <w:pPr>
              <w:tabs>
                <w:tab w:val="right" w:pos="9854"/>
              </w:tabs>
              <w:ind w:left="596"/>
              <w:rPr>
                <w:sz w:val="10"/>
                <w:szCs w:val="10"/>
              </w:rPr>
            </w:pPr>
          </w:p>
          <w:p w14:paraId="2F488904" w14:textId="77777777" w:rsidR="000460FA" w:rsidRPr="000460FA" w:rsidRDefault="000460FA" w:rsidP="000460FA">
            <w:pPr>
              <w:tabs>
                <w:tab w:val="right" w:pos="9854"/>
              </w:tabs>
              <w:ind w:left="596"/>
            </w:pPr>
            <w:r w:rsidRPr="000460FA">
              <w:t>In simple trust like theirs who heard,</w:t>
            </w:r>
          </w:p>
          <w:p w14:paraId="0CBD3659" w14:textId="77777777" w:rsidR="000460FA" w:rsidRPr="000460FA" w:rsidRDefault="000460FA" w:rsidP="000460FA">
            <w:pPr>
              <w:tabs>
                <w:tab w:val="right" w:pos="9854"/>
              </w:tabs>
              <w:ind w:left="596"/>
            </w:pPr>
            <w:r w:rsidRPr="000460FA">
              <w:t xml:space="preserve">   beside the Syrian sea,</w:t>
            </w:r>
          </w:p>
          <w:p w14:paraId="51DAAA48" w14:textId="77777777" w:rsidR="000460FA" w:rsidRPr="000460FA" w:rsidRDefault="000460FA" w:rsidP="000460FA">
            <w:pPr>
              <w:tabs>
                <w:tab w:val="right" w:pos="9854"/>
              </w:tabs>
              <w:ind w:left="596"/>
            </w:pPr>
            <w:r w:rsidRPr="000460FA">
              <w:t>the gracious calling of the Lord,</w:t>
            </w:r>
          </w:p>
          <w:p w14:paraId="4CC35D9A" w14:textId="77777777" w:rsidR="000460FA" w:rsidRPr="000460FA" w:rsidRDefault="000460FA" w:rsidP="000460FA">
            <w:pPr>
              <w:tabs>
                <w:tab w:val="right" w:pos="9854"/>
              </w:tabs>
              <w:ind w:left="596"/>
            </w:pPr>
            <w:r w:rsidRPr="000460FA">
              <w:t>let us, like them, without a word</w:t>
            </w:r>
          </w:p>
          <w:p w14:paraId="1FD53CD3" w14:textId="46323C3C" w:rsidR="00EE40EB" w:rsidRPr="00EE40EB" w:rsidRDefault="000460FA" w:rsidP="000460FA">
            <w:pPr>
              <w:tabs>
                <w:tab w:val="right" w:pos="9854"/>
              </w:tabs>
              <w:ind w:left="596"/>
            </w:pPr>
            <w:r w:rsidRPr="000460FA">
              <w:t xml:space="preserve">   </w:t>
            </w:r>
            <w:proofErr w:type="gramStart"/>
            <w:r w:rsidRPr="000460FA">
              <w:t>rise</w:t>
            </w:r>
            <w:proofErr w:type="gramEnd"/>
            <w:r w:rsidRPr="000460FA">
              <w:t xml:space="preserve"> up and follow thee.</w:t>
            </w:r>
          </w:p>
        </w:tc>
        <w:tc>
          <w:tcPr>
            <w:tcW w:w="4984" w:type="dxa"/>
          </w:tcPr>
          <w:p w14:paraId="7AB7EC2A" w14:textId="77777777" w:rsidR="000460FA" w:rsidRPr="000460FA" w:rsidRDefault="000460FA" w:rsidP="000460FA">
            <w:pPr>
              <w:tabs>
                <w:tab w:val="right" w:pos="9854"/>
              </w:tabs>
            </w:pPr>
            <w:r w:rsidRPr="000460FA">
              <w:t>O Sabbath rest by Galilee!</w:t>
            </w:r>
          </w:p>
          <w:p w14:paraId="7CEC007D" w14:textId="77777777" w:rsidR="000460FA" w:rsidRPr="000460FA" w:rsidRDefault="000460FA" w:rsidP="000460FA">
            <w:pPr>
              <w:tabs>
                <w:tab w:val="right" w:pos="9854"/>
              </w:tabs>
            </w:pPr>
            <w:r w:rsidRPr="000460FA">
              <w:t xml:space="preserve">   O calm of hills above,</w:t>
            </w:r>
          </w:p>
          <w:p w14:paraId="04DBB7B8" w14:textId="77777777" w:rsidR="000460FA" w:rsidRPr="000460FA" w:rsidRDefault="000460FA" w:rsidP="000460FA">
            <w:pPr>
              <w:tabs>
                <w:tab w:val="right" w:pos="9854"/>
              </w:tabs>
            </w:pPr>
            <w:r w:rsidRPr="000460FA">
              <w:t>where Jesus knelt to share with thee</w:t>
            </w:r>
          </w:p>
          <w:p w14:paraId="7C23CE81" w14:textId="77777777" w:rsidR="000460FA" w:rsidRPr="000460FA" w:rsidRDefault="000460FA" w:rsidP="000460FA">
            <w:pPr>
              <w:tabs>
                <w:tab w:val="right" w:pos="9854"/>
              </w:tabs>
            </w:pPr>
            <w:r w:rsidRPr="000460FA">
              <w:t>the silence of eternity,</w:t>
            </w:r>
          </w:p>
          <w:p w14:paraId="04B621B4" w14:textId="77777777" w:rsidR="000460FA" w:rsidRPr="000460FA" w:rsidRDefault="000460FA" w:rsidP="000460FA">
            <w:pPr>
              <w:tabs>
                <w:tab w:val="right" w:pos="9854"/>
              </w:tabs>
            </w:pPr>
            <w:r w:rsidRPr="000460FA">
              <w:t xml:space="preserve">   </w:t>
            </w:r>
            <w:proofErr w:type="gramStart"/>
            <w:r w:rsidRPr="000460FA">
              <w:t>interpreted</w:t>
            </w:r>
            <w:proofErr w:type="gramEnd"/>
            <w:r w:rsidRPr="000460FA">
              <w:t xml:space="preserve"> by love!</w:t>
            </w:r>
          </w:p>
          <w:p w14:paraId="5A37AD29" w14:textId="77777777" w:rsidR="000460FA" w:rsidRPr="000460FA" w:rsidRDefault="000460FA" w:rsidP="000460FA">
            <w:pPr>
              <w:tabs>
                <w:tab w:val="right" w:pos="9854"/>
              </w:tabs>
              <w:rPr>
                <w:sz w:val="10"/>
                <w:szCs w:val="10"/>
              </w:rPr>
            </w:pPr>
          </w:p>
          <w:p w14:paraId="24FAF5A2" w14:textId="77777777" w:rsidR="000460FA" w:rsidRPr="000460FA" w:rsidRDefault="000460FA" w:rsidP="000460FA">
            <w:pPr>
              <w:tabs>
                <w:tab w:val="right" w:pos="9854"/>
              </w:tabs>
            </w:pPr>
            <w:r w:rsidRPr="000460FA">
              <w:t>Drop thy still dews of quietness,</w:t>
            </w:r>
          </w:p>
          <w:p w14:paraId="4AAE055E" w14:textId="77777777" w:rsidR="000460FA" w:rsidRPr="000460FA" w:rsidRDefault="000460FA" w:rsidP="000460FA">
            <w:pPr>
              <w:tabs>
                <w:tab w:val="right" w:pos="9854"/>
              </w:tabs>
            </w:pPr>
            <w:r w:rsidRPr="000460FA">
              <w:t xml:space="preserve">   till all our strivings cease;</w:t>
            </w:r>
          </w:p>
          <w:p w14:paraId="1110C5DC" w14:textId="77777777" w:rsidR="000460FA" w:rsidRPr="000460FA" w:rsidRDefault="000460FA" w:rsidP="000460FA">
            <w:pPr>
              <w:tabs>
                <w:tab w:val="right" w:pos="9854"/>
              </w:tabs>
            </w:pPr>
            <w:r w:rsidRPr="000460FA">
              <w:t>take from our souls the strain and stress,</w:t>
            </w:r>
          </w:p>
          <w:p w14:paraId="4B83532D" w14:textId="77777777" w:rsidR="000460FA" w:rsidRPr="000460FA" w:rsidRDefault="000460FA" w:rsidP="000460FA">
            <w:pPr>
              <w:tabs>
                <w:tab w:val="right" w:pos="9854"/>
              </w:tabs>
            </w:pPr>
            <w:r w:rsidRPr="000460FA">
              <w:t>and let our ordered lives confess</w:t>
            </w:r>
          </w:p>
          <w:p w14:paraId="528B28EB" w14:textId="474605C1" w:rsidR="00EE40EB" w:rsidRDefault="000460FA" w:rsidP="00EE40EB">
            <w:pPr>
              <w:tabs>
                <w:tab w:val="right" w:pos="9854"/>
              </w:tabs>
            </w:pPr>
            <w:r w:rsidRPr="000460FA">
              <w:t xml:space="preserve">   </w:t>
            </w:r>
            <w:proofErr w:type="gramStart"/>
            <w:r w:rsidRPr="000460FA">
              <w:t>the</w:t>
            </w:r>
            <w:proofErr w:type="gramEnd"/>
            <w:r w:rsidRPr="000460FA">
              <w:t xml:space="preserve"> beauty of thy peace.</w:t>
            </w:r>
          </w:p>
        </w:tc>
      </w:tr>
      <w:tr w:rsidR="00EE40EB" w14:paraId="242053C7" w14:textId="77777777" w:rsidTr="000460FA">
        <w:tc>
          <w:tcPr>
            <w:tcW w:w="9967" w:type="dxa"/>
            <w:gridSpan w:val="2"/>
          </w:tcPr>
          <w:p w14:paraId="630C8ED5" w14:textId="77777777" w:rsidR="000460FA" w:rsidRPr="000460FA" w:rsidRDefault="000460FA" w:rsidP="000460FA">
            <w:pPr>
              <w:tabs>
                <w:tab w:val="right" w:pos="9854"/>
              </w:tabs>
              <w:ind w:left="2694"/>
            </w:pPr>
            <w:r w:rsidRPr="000460FA">
              <w:t>Breathe through the heats of our desire</w:t>
            </w:r>
          </w:p>
          <w:p w14:paraId="73D0622F" w14:textId="77777777" w:rsidR="000460FA" w:rsidRPr="000460FA" w:rsidRDefault="000460FA" w:rsidP="000460FA">
            <w:pPr>
              <w:tabs>
                <w:tab w:val="right" w:pos="9854"/>
              </w:tabs>
              <w:ind w:left="2694"/>
            </w:pPr>
            <w:r w:rsidRPr="000460FA">
              <w:t xml:space="preserve">   thy coolness and thy balm;</w:t>
            </w:r>
          </w:p>
          <w:p w14:paraId="1C5398FE" w14:textId="77777777" w:rsidR="000460FA" w:rsidRPr="000460FA" w:rsidRDefault="000460FA" w:rsidP="000460FA">
            <w:pPr>
              <w:tabs>
                <w:tab w:val="right" w:pos="9854"/>
              </w:tabs>
              <w:ind w:left="2694"/>
            </w:pPr>
            <w:r w:rsidRPr="000460FA">
              <w:t>let sense be dumb, let flesh retire;</w:t>
            </w:r>
          </w:p>
          <w:p w14:paraId="4E20FBC0" w14:textId="77777777" w:rsidR="000460FA" w:rsidRPr="000460FA" w:rsidRDefault="000460FA" w:rsidP="000460FA">
            <w:pPr>
              <w:tabs>
                <w:tab w:val="right" w:pos="9854"/>
              </w:tabs>
              <w:ind w:left="2694"/>
            </w:pPr>
            <w:r w:rsidRPr="000460FA">
              <w:t>speak through the earthquake, wind, and fire,</w:t>
            </w:r>
          </w:p>
          <w:p w14:paraId="6266C66C" w14:textId="77777777" w:rsidR="000460FA" w:rsidRPr="000460FA" w:rsidRDefault="000460FA" w:rsidP="000460FA">
            <w:pPr>
              <w:tabs>
                <w:tab w:val="right" w:pos="9854"/>
              </w:tabs>
              <w:ind w:left="2694"/>
            </w:pPr>
            <w:r w:rsidRPr="000460FA">
              <w:t xml:space="preserve">   O still small voice of calm.</w:t>
            </w:r>
          </w:p>
          <w:p w14:paraId="5E8EB771" w14:textId="068C1674" w:rsidR="00EE40EB" w:rsidRPr="000460FA" w:rsidRDefault="000460FA" w:rsidP="000460FA">
            <w:pPr>
              <w:widowControl w:val="0"/>
              <w:jc w:val="right"/>
              <w:rPr>
                <w:b/>
                <w:bCs/>
                <w:sz w:val="18"/>
                <w:szCs w:val="18"/>
              </w:rPr>
            </w:pPr>
            <w:proofErr w:type="spellStart"/>
            <w:r w:rsidRPr="000460FA">
              <w:rPr>
                <w:i/>
                <w:sz w:val="18"/>
                <w:szCs w:val="18"/>
              </w:rPr>
              <w:t>Repton</w:t>
            </w:r>
            <w:proofErr w:type="spellEnd"/>
            <w:r w:rsidRPr="000460FA">
              <w:rPr>
                <w:i/>
                <w:sz w:val="18"/>
                <w:szCs w:val="18"/>
              </w:rPr>
              <w:t xml:space="preserve"> 353 NEH</w:t>
            </w:r>
          </w:p>
        </w:tc>
      </w:tr>
    </w:tbl>
    <w:p w14:paraId="0C4F6596" w14:textId="77777777" w:rsidR="00EE40EB" w:rsidRPr="00EE40EB" w:rsidRDefault="00EE40EB" w:rsidP="00EE40EB">
      <w:pPr>
        <w:tabs>
          <w:tab w:val="right" w:pos="9854"/>
        </w:tabs>
        <w:spacing w:after="0" w:line="240" w:lineRule="auto"/>
        <w:rPr>
          <w:sz w:val="40"/>
          <w:szCs w:val="40"/>
        </w:rPr>
      </w:pPr>
    </w:p>
    <w:p w14:paraId="018B555D" w14:textId="77777777" w:rsidR="000460FA" w:rsidRPr="000460FA" w:rsidRDefault="000460FA" w:rsidP="000460FA">
      <w:pPr>
        <w:tabs>
          <w:tab w:val="right" w:pos="9854"/>
        </w:tabs>
        <w:spacing w:after="0" w:line="240" w:lineRule="auto"/>
      </w:pPr>
    </w:p>
    <w:p w14:paraId="5F1E0450" w14:textId="77777777" w:rsidR="006038FB" w:rsidRDefault="006038FB" w:rsidP="006038FB">
      <w:pPr>
        <w:widowControl w:val="0"/>
        <w:spacing w:after="0" w:line="240" w:lineRule="auto"/>
        <w:rPr>
          <w:b/>
          <w:bCs/>
        </w:rPr>
      </w:pPr>
      <w:r>
        <w:rPr>
          <w:b/>
          <w:bCs/>
        </w:rPr>
        <w:t>A Prayer to receive Spiritual Communion</w:t>
      </w:r>
    </w:p>
    <w:p w14:paraId="1D984882" w14:textId="77777777" w:rsidR="006038FB" w:rsidRDefault="006038FB" w:rsidP="006038FB">
      <w:pPr>
        <w:spacing w:after="0" w:line="240" w:lineRule="auto"/>
        <w:jc w:val="both"/>
        <w:rPr>
          <w:b/>
          <w:bCs/>
        </w:rPr>
      </w:pPr>
      <w:r>
        <w:rPr>
          <w:b/>
          <w:bCs/>
        </w:rPr>
        <w:tab/>
        <w:t xml:space="preserve">In union, O Lord, with the faithful at every Altar of thy Church </w:t>
      </w:r>
    </w:p>
    <w:p w14:paraId="762255BA" w14:textId="77777777" w:rsidR="006038FB" w:rsidRDefault="006038FB" w:rsidP="006038FB">
      <w:pPr>
        <w:spacing w:after="0" w:line="240" w:lineRule="auto"/>
        <w:jc w:val="both"/>
        <w:rPr>
          <w:b/>
          <w:bCs/>
        </w:rPr>
      </w:pPr>
      <w:r>
        <w:rPr>
          <w:b/>
          <w:bCs/>
        </w:rPr>
        <w:tab/>
      </w:r>
      <w:proofErr w:type="gramStart"/>
      <w:r>
        <w:rPr>
          <w:b/>
          <w:bCs/>
        </w:rPr>
        <w:t>where</w:t>
      </w:r>
      <w:proofErr w:type="gramEnd"/>
      <w:r>
        <w:rPr>
          <w:b/>
          <w:bCs/>
        </w:rPr>
        <w:t xml:space="preserve"> the Holy Eucharist is now being celebrated, </w:t>
      </w:r>
    </w:p>
    <w:p w14:paraId="1E3FAABF" w14:textId="77777777" w:rsidR="006038FB" w:rsidRDefault="006038FB" w:rsidP="006038FB">
      <w:pPr>
        <w:spacing w:after="0" w:line="240" w:lineRule="auto"/>
        <w:jc w:val="both"/>
        <w:rPr>
          <w:b/>
          <w:bCs/>
        </w:rPr>
      </w:pPr>
      <w:r>
        <w:rPr>
          <w:b/>
          <w:bCs/>
        </w:rPr>
        <w:tab/>
        <w:t xml:space="preserve">I desire to offer you praise and thanksgiving. </w:t>
      </w:r>
    </w:p>
    <w:p w14:paraId="0B8623B4" w14:textId="77777777" w:rsidR="006038FB" w:rsidRDefault="006038FB" w:rsidP="006038FB">
      <w:pPr>
        <w:spacing w:after="0" w:line="240" w:lineRule="auto"/>
        <w:jc w:val="both"/>
        <w:rPr>
          <w:b/>
          <w:bCs/>
        </w:rPr>
      </w:pPr>
      <w:r>
        <w:rPr>
          <w:b/>
          <w:bCs/>
        </w:rPr>
        <w:tab/>
        <w:t xml:space="preserve">I present to you my soul and body </w:t>
      </w:r>
    </w:p>
    <w:p w14:paraId="34145A5A" w14:textId="77777777" w:rsidR="006038FB" w:rsidRDefault="006038FB" w:rsidP="006038FB">
      <w:pPr>
        <w:spacing w:after="0" w:line="240" w:lineRule="auto"/>
        <w:jc w:val="both"/>
        <w:rPr>
          <w:b/>
          <w:bCs/>
        </w:rPr>
      </w:pPr>
      <w:r>
        <w:rPr>
          <w:b/>
          <w:bCs/>
        </w:rPr>
        <w:tab/>
      </w:r>
      <w:proofErr w:type="gramStart"/>
      <w:r>
        <w:rPr>
          <w:b/>
          <w:bCs/>
        </w:rPr>
        <w:t>with</w:t>
      </w:r>
      <w:proofErr w:type="gramEnd"/>
      <w:r>
        <w:rPr>
          <w:b/>
          <w:bCs/>
        </w:rPr>
        <w:t xml:space="preserve"> the earnest wish that I may always be united to you. </w:t>
      </w:r>
    </w:p>
    <w:p w14:paraId="0BDAFDC0" w14:textId="77777777" w:rsidR="006038FB" w:rsidRDefault="006038FB" w:rsidP="006038FB">
      <w:pPr>
        <w:spacing w:after="0" w:line="240" w:lineRule="auto"/>
        <w:jc w:val="both"/>
        <w:rPr>
          <w:b/>
          <w:bCs/>
        </w:rPr>
      </w:pPr>
      <w:r>
        <w:rPr>
          <w:b/>
          <w:bCs/>
        </w:rPr>
        <w:tab/>
        <w:t xml:space="preserve">And since I cannot now receive you sacramentally, </w:t>
      </w:r>
    </w:p>
    <w:p w14:paraId="6B455410" w14:textId="77777777" w:rsidR="006038FB" w:rsidRDefault="006038FB" w:rsidP="006038FB">
      <w:pPr>
        <w:spacing w:after="0" w:line="240" w:lineRule="auto"/>
        <w:jc w:val="both"/>
        <w:rPr>
          <w:b/>
          <w:bCs/>
        </w:rPr>
      </w:pPr>
      <w:r>
        <w:rPr>
          <w:b/>
          <w:bCs/>
        </w:rPr>
        <w:tab/>
        <w:t xml:space="preserve">I beseech you to come spiritually into my heart. </w:t>
      </w:r>
    </w:p>
    <w:p w14:paraId="5DB6D52F" w14:textId="77777777" w:rsidR="006038FB" w:rsidRDefault="006038FB" w:rsidP="006038FB">
      <w:pPr>
        <w:spacing w:after="0" w:line="240" w:lineRule="auto"/>
        <w:jc w:val="both"/>
        <w:rPr>
          <w:b/>
          <w:bCs/>
        </w:rPr>
      </w:pPr>
      <w:r>
        <w:rPr>
          <w:b/>
          <w:bCs/>
        </w:rPr>
        <w:tab/>
        <w:t>I unite myself with you, and embrace you with all the affections of my soul.</w:t>
      </w:r>
    </w:p>
    <w:p w14:paraId="4A1D5127" w14:textId="77777777" w:rsidR="006038FB" w:rsidRDefault="006038FB" w:rsidP="006038FB">
      <w:pPr>
        <w:spacing w:after="0" w:line="240" w:lineRule="auto"/>
        <w:jc w:val="both"/>
        <w:rPr>
          <w:b/>
          <w:bCs/>
        </w:rPr>
      </w:pPr>
      <w:r>
        <w:rPr>
          <w:b/>
          <w:bCs/>
        </w:rPr>
        <w:tab/>
        <w:t xml:space="preserve">Let nothing ever separate you from me. </w:t>
      </w:r>
    </w:p>
    <w:p w14:paraId="61BF2047" w14:textId="77777777" w:rsidR="006038FB" w:rsidRDefault="006038FB" w:rsidP="006038FB">
      <w:pPr>
        <w:spacing w:after="0" w:line="240" w:lineRule="auto"/>
        <w:jc w:val="both"/>
        <w:rPr>
          <w:b/>
          <w:bCs/>
        </w:rPr>
      </w:pPr>
      <w:r>
        <w:rPr>
          <w:b/>
          <w:bCs/>
        </w:rPr>
        <w:tab/>
        <w:t>May I live and die in your love.  Amen.</w:t>
      </w:r>
    </w:p>
    <w:p w14:paraId="7C463F32" w14:textId="77777777" w:rsidR="006038FB" w:rsidRDefault="006038FB" w:rsidP="006038FB">
      <w:pPr>
        <w:widowControl w:val="0"/>
      </w:pPr>
      <w:r>
        <w:t> </w:t>
      </w:r>
    </w:p>
    <w:p w14:paraId="67B7D236" w14:textId="77777777" w:rsidR="006038FB" w:rsidRDefault="006038FB" w:rsidP="006038FB">
      <w:pPr>
        <w:widowControl w:val="0"/>
        <w:rPr>
          <w:sz w:val="20"/>
          <w:szCs w:val="20"/>
        </w:rPr>
      </w:pPr>
    </w:p>
    <w:p w14:paraId="0CD53C39" w14:textId="4EAE9117" w:rsidR="00531A06" w:rsidRDefault="00531A06" w:rsidP="00B74FD0">
      <w:pPr>
        <w:widowControl w:val="0"/>
        <w:spacing w:after="0" w:line="240" w:lineRule="auto"/>
        <w:rPr>
          <w:b/>
          <w:bCs/>
        </w:rPr>
      </w:pPr>
      <w:r>
        <w:rPr>
          <w:b/>
          <w:bCs/>
        </w:rPr>
        <w:t xml:space="preserve">Anthem: </w:t>
      </w:r>
      <w:r w:rsidR="000460FA">
        <w:rPr>
          <w:b/>
          <w:bCs/>
        </w:rPr>
        <w:t>The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0460FA" w14:paraId="10B811DF" w14:textId="77777777" w:rsidTr="000460FA">
        <w:trPr>
          <w:trHeight w:val="1224"/>
        </w:trPr>
        <w:tc>
          <w:tcPr>
            <w:tcW w:w="4983" w:type="dxa"/>
          </w:tcPr>
          <w:p w14:paraId="34C78193" w14:textId="77777777" w:rsidR="000460FA" w:rsidRPr="000460FA" w:rsidRDefault="000460FA" w:rsidP="000460FA">
            <w:pPr>
              <w:tabs>
                <w:tab w:val="right" w:pos="9854"/>
              </w:tabs>
              <w:ind w:left="596"/>
            </w:pPr>
            <w:r w:rsidRPr="000460FA">
              <w:t>Come, my Way, my Truth, my Life:</w:t>
            </w:r>
          </w:p>
          <w:p w14:paraId="64C2BD31" w14:textId="77777777" w:rsidR="000460FA" w:rsidRPr="000460FA" w:rsidRDefault="000460FA" w:rsidP="000460FA">
            <w:pPr>
              <w:tabs>
                <w:tab w:val="right" w:pos="9854"/>
              </w:tabs>
              <w:ind w:left="596"/>
            </w:pPr>
            <w:r w:rsidRPr="000460FA">
              <w:t>such a Way, as gives us breath;</w:t>
            </w:r>
          </w:p>
          <w:p w14:paraId="1DE0E402" w14:textId="77777777" w:rsidR="000460FA" w:rsidRPr="000460FA" w:rsidRDefault="000460FA" w:rsidP="000460FA">
            <w:pPr>
              <w:tabs>
                <w:tab w:val="right" w:pos="9854"/>
              </w:tabs>
              <w:ind w:left="596"/>
            </w:pPr>
            <w:r w:rsidRPr="000460FA">
              <w:t>such a Truth, as ends all strife;</w:t>
            </w:r>
          </w:p>
          <w:p w14:paraId="0FA84BBD" w14:textId="50FB0860" w:rsidR="000460FA" w:rsidRDefault="000460FA" w:rsidP="000460FA">
            <w:pPr>
              <w:tabs>
                <w:tab w:val="right" w:pos="9854"/>
              </w:tabs>
              <w:ind w:left="596"/>
            </w:pPr>
            <w:proofErr w:type="gramStart"/>
            <w:r w:rsidRPr="000460FA">
              <w:t>such</w:t>
            </w:r>
            <w:proofErr w:type="gramEnd"/>
            <w:r w:rsidRPr="000460FA">
              <w:t xml:space="preserve"> a Life, as </w:t>
            </w:r>
            <w:proofErr w:type="spellStart"/>
            <w:r w:rsidRPr="000460FA">
              <w:t>killeth</w:t>
            </w:r>
            <w:proofErr w:type="spellEnd"/>
            <w:r w:rsidRPr="000460FA">
              <w:t xml:space="preserve"> death.</w:t>
            </w:r>
          </w:p>
        </w:tc>
        <w:tc>
          <w:tcPr>
            <w:tcW w:w="4984" w:type="dxa"/>
          </w:tcPr>
          <w:p w14:paraId="643F0D72" w14:textId="77777777" w:rsidR="000460FA" w:rsidRPr="000460FA" w:rsidRDefault="000460FA" w:rsidP="000460FA">
            <w:pPr>
              <w:tabs>
                <w:tab w:val="right" w:pos="9854"/>
              </w:tabs>
            </w:pPr>
            <w:r w:rsidRPr="000460FA">
              <w:t>Come, my Light, my Feast, my Strength:</w:t>
            </w:r>
          </w:p>
          <w:p w14:paraId="61F3C553" w14:textId="77777777" w:rsidR="000460FA" w:rsidRPr="000460FA" w:rsidRDefault="000460FA" w:rsidP="000460FA">
            <w:pPr>
              <w:tabs>
                <w:tab w:val="right" w:pos="9854"/>
              </w:tabs>
            </w:pPr>
            <w:r w:rsidRPr="000460FA">
              <w:t>such a Light, as shows a feast;</w:t>
            </w:r>
          </w:p>
          <w:p w14:paraId="5FE5E51B" w14:textId="77777777" w:rsidR="000460FA" w:rsidRPr="000460FA" w:rsidRDefault="000460FA" w:rsidP="000460FA">
            <w:pPr>
              <w:tabs>
                <w:tab w:val="right" w:pos="9854"/>
              </w:tabs>
            </w:pPr>
            <w:r w:rsidRPr="000460FA">
              <w:t>such a Feast, as mends in length;</w:t>
            </w:r>
          </w:p>
          <w:p w14:paraId="466E4E21" w14:textId="497D3D4A" w:rsidR="000460FA" w:rsidRDefault="000460FA" w:rsidP="000460FA">
            <w:pPr>
              <w:tabs>
                <w:tab w:val="right" w:pos="9854"/>
              </w:tabs>
            </w:pPr>
            <w:proofErr w:type="gramStart"/>
            <w:r w:rsidRPr="000460FA">
              <w:t>such</w:t>
            </w:r>
            <w:proofErr w:type="gramEnd"/>
            <w:r w:rsidRPr="000460FA">
              <w:t xml:space="preserve"> a Strength, as makes his guest.</w:t>
            </w:r>
          </w:p>
        </w:tc>
      </w:tr>
      <w:tr w:rsidR="000460FA" w14:paraId="1770C98E" w14:textId="77777777" w:rsidTr="000460FA">
        <w:tc>
          <w:tcPr>
            <w:tcW w:w="9967" w:type="dxa"/>
            <w:gridSpan w:val="2"/>
          </w:tcPr>
          <w:p w14:paraId="4C4BD345" w14:textId="77777777" w:rsidR="000460FA" w:rsidRPr="000460FA" w:rsidRDefault="000460FA" w:rsidP="000460FA">
            <w:pPr>
              <w:tabs>
                <w:tab w:val="right" w:pos="9854"/>
              </w:tabs>
              <w:ind w:left="3119"/>
            </w:pPr>
            <w:r w:rsidRPr="000460FA">
              <w:t>Come, my Joy, my Love, my Heart:</w:t>
            </w:r>
          </w:p>
          <w:p w14:paraId="13F4EC84" w14:textId="77777777" w:rsidR="000460FA" w:rsidRPr="000460FA" w:rsidRDefault="000460FA" w:rsidP="000460FA">
            <w:pPr>
              <w:tabs>
                <w:tab w:val="right" w:pos="9854"/>
              </w:tabs>
              <w:ind w:left="3119"/>
            </w:pPr>
            <w:r w:rsidRPr="000460FA">
              <w:t>such a Joy, as none can move;</w:t>
            </w:r>
          </w:p>
          <w:p w14:paraId="36222D64" w14:textId="77777777" w:rsidR="000460FA" w:rsidRPr="000460FA" w:rsidRDefault="000460FA" w:rsidP="000460FA">
            <w:pPr>
              <w:tabs>
                <w:tab w:val="right" w:pos="9854"/>
              </w:tabs>
              <w:ind w:left="3119"/>
            </w:pPr>
            <w:r w:rsidRPr="000460FA">
              <w:t>such a Love, as none can part;</w:t>
            </w:r>
          </w:p>
          <w:p w14:paraId="583419F6" w14:textId="77777777" w:rsidR="000460FA" w:rsidRPr="000460FA" w:rsidRDefault="000460FA" w:rsidP="000460FA">
            <w:pPr>
              <w:tabs>
                <w:tab w:val="right" w:pos="9854"/>
              </w:tabs>
              <w:ind w:left="3119"/>
            </w:pPr>
            <w:proofErr w:type="gramStart"/>
            <w:r w:rsidRPr="000460FA">
              <w:t>such</w:t>
            </w:r>
            <w:proofErr w:type="gramEnd"/>
            <w:r w:rsidRPr="000460FA">
              <w:t xml:space="preserve"> a Heart, as joys in love.</w:t>
            </w:r>
          </w:p>
          <w:p w14:paraId="3DDE4594" w14:textId="344DB8CE" w:rsidR="000460FA" w:rsidRPr="000460FA" w:rsidRDefault="000460FA" w:rsidP="000460FA">
            <w:pPr>
              <w:tabs>
                <w:tab w:val="right" w:pos="9854"/>
              </w:tabs>
              <w:jc w:val="right"/>
              <w:rPr>
                <w:i/>
                <w:sz w:val="18"/>
                <w:szCs w:val="18"/>
              </w:rPr>
            </w:pPr>
            <w:r w:rsidRPr="000460FA">
              <w:rPr>
                <w:i/>
                <w:sz w:val="18"/>
                <w:szCs w:val="18"/>
              </w:rPr>
              <w:t>Ralph Vaughan Williams (1872–1958)</w:t>
            </w:r>
          </w:p>
          <w:p w14:paraId="1320160F" w14:textId="77777777" w:rsidR="000460FA" w:rsidRPr="000460FA" w:rsidRDefault="000460FA" w:rsidP="000460FA">
            <w:pPr>
              <w:tabs>
                <w:tab w:val="right" w:pos="9854"/>
              </w:tabs>
              <w:jc w:val="right"/>
              <w:rPr>
                <w:sz w:val="18"/>
                <w:szCs w:val="18"/>
              </w:rPr>
            </w:pPr>
            <w:r w:rsidRPr="000460FA">
              <w:rPr>
                <w:i/>
                <w:sz w:val="18"/>
                <w:szCs w:val="18"/>
              </w:rPr>
              <w:t xml:space="preserve">from </w:t>
            </w:r>
            <w:r w:rsidRPr="000460FA">
              <w:rPr>
                <w:sz w:val="18"/>
                <w:szCs w:val="18"/>
              </w:rPr>
              <w:t>Five Mystical Songs</w:t>
            </w:r>
          </w:p>
          <w:p w14:paraId="07F6859F" w14:textId="671B81C1" w:rsidR="000460FA" w:rsidRDefault="000460FA" w:rsidP="000460FA">
            <w:pPr>
              <w:tabs>
                <w:tab w:val="right" w:pos="9854"/>
              </w:tabs>
              <w:jc w:val="right"/>
            </w:pPr>
            <w:r w:rsidRPr="000460FA">
              <w:rPr>
                <w:i/>
                <w:sz w:val="18"/>
                <w:szCs w:val="18"/>
              </w:rPr>
              <w:t>George Herbert (1593–1633)</w:t>
            </w:r>
          </w:p>
        </w:tc>
      </w:tr>
    </w:tbl>
    <w:p w14:paraId="4F3617FA" w14:textId="77777777" w:rsidR="000460FA" w:rsidRDefault="000460FA" w:rsidP="000460FA">
      <w:pPr>
        <w:tabs>
          <w:tab w:val="right" w:pos="9854"/>
        </w:tabs>
        <w:spacing w:after="0" w:line="240" w:lineRule="auto"/>
      </w:pPr>
    </w:p>
    <w:p w14:paraId="2E28DCF5" w14:textId="77777777" w:rsidR="000460FA" w:rsidRPr="000460FA" w:rsidRDefault="000460FA" w:rsidP="000460FA">
      <w:pPr>
        <w:tabs>
          <w:tab w:val="right" w:pos="9854"/>
        </w:tabs>
        <w:spacing w:after="0" w:line="240" w:lineRule="auto"/>
        <w:rPr>
          <w:sz w:val="8"/>
          <w:szCs w:val="8"/>
        </w:rPr>
      </w:pPr>
    </w:p>
    <w:p w14:paraId="60FBC896" w14:textId="77777777" w:rsidR="006038FB" w:rsidRDefault="006038FB">
      <w:pPr>
        <w:rPr>
          <w:b/>
          <w:bCs/>
        </w:rPr>
      </w:pPr>
      <w:r>
        <w:rPr>
          <w:b/>
          <w:bCs/>
        </w:rPr>
        <w:br w:type="page"/>
      </w:r>
    </w:p>
    <w:p w14:paraId="364AFB0F" w14:textId="563E6257" w:rsidR="006038FB" w:rsidRDefault="006038FB" w:rsidP="009D04EE">
      <w:pPr>
        <w:widowControl w:val="0"/>
        <w:spacing w:after="0"/>
        <w:rPr>
          <w:b/>
          <w:bCs/>
        </w:rPr>
      </w:pPr>
    </w:p>
    <w:p w14:paraId="45FCE2F4" w14:textId="30EC35C7" w:rsidR="00531A06" w:rsidRDefault="00531A06" w:rsidP="009D04EE">
      <w:pPr>
        <w:widowControl w:val="0"/>
        <w:spacing w:after="0"/>
        <w:rPr>
          <w:b/>
          <w:bCs/>
        </w:rPr>
      </w:pPr>
      <w:r>
        <w:rPr>
          <w:b/>
          <w:bCs/>
        </w:rPr>
        <w:t xml:space="preserve">Dismissal:  </w:t>
      </w:r>
      <w:r w:rsidR="000460FA">
        <w:rPr>
          <w:b/>
          <w:bCs/>
        </w:rPr>
        <w:t>In Christ alone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727"/>
      </w:tblGrid>
      <w:tr w:rsidR="00EE40EB" w14:paraId="335C1DE1" w14:textId="77777777" w:rsidTr="00EF6222">
        <w:tc>
          <w:tcPr>
            <w:tcW w:w="5240" w:type="dxa"/>
          </w:tcPr>
          <w:p w14:paraId="324F7787" w14:textId="77777777" w:rsidR="009D04EE" w:rsidRDefault="009D04EE" w:rsidP="009D04EE">
            <w:pPr>
              <w:widowControl w:val="0"/>
              <w:tabs>
                <w:tab w:val="left" w:pos="880"/>
              </w:tabs>
              <w:ind w:left="596"/>
              <w:jc w:val="both"/>
              <w:rPr>
                <w:sz w:val="20"/>
                <w:szCs w:val="20"/>
                <w:lang w:val="en-US"/>
              </w:rPr>
            </w:pPr>
            <w:r>
              <w:rPr>
                <w:lang w:val="en-US"/>
              </w:rPr>
              <w:t xml:space="preserve">In Christ alone my hope is found, </w:t>
            </w:r>
          </w:p>
          <w:p w14:paraId="2DA945C5" w14:textId="77777777" w:rsidR="009D04EE" w:rsidRDefault="009D04EE" w:rsidP="009D04EE">
            <w:pPr>
              <w:widowControl w:val="0"/>
              <w:tabs>
                <w:tab w:val="left" w:pos="880"/>
              </w:tabs>
              <w:ind w:left="596"/>
              <w:jc w:val="both"/>
              <w:rPr>
                <w:lang w:val="en-US"/>
              </w:rPr>
            </w:pPr>
            <w:r>
              <w:rPr>
                <w:lang w:val="en-US"/>
              </w:rPr>
              <w:tab/>
              <w:t xml:space="preserve">he is my light, my strength, my song; </w:t>
            </w:r>
          </w:p>
          <w:p w14:paraId="51E6543B" w14:textId="77777777" w:rsidR="009D04EE" w:rsidRDefault="009D04EE" w:rsidP="009D04EE">
            <w:pPr>
              <w:widowControl w:val="0"/>
              <w:tabs>
                <w:tab w:val="left" w:pos="880"/>
              </w:tabs>
              <w:ind w:left="596"/>
              <w:jc w:val="both"/>
              <w:rPr>
                <w:lang w:val="en-US"/>
              </w:rPr>
            </w:pPr>
            <w:r>
              <w:rPr>
                <w:lang w:val="en-US"/>
              </w:rPr>
              <w:t xml:space="preserve">this Cornerstone, this solid Ground, </w:t>
            </w:r>
          </w:p>
          <w:p w14:paraId="0C3A4815" w14:textId="77777777" w:rsidR="009D04EE" w:rsidRDefault="009D04EE" w:rsidP="009D04EE">
            <w:pPr>
              <w:widowControl w:val="0"/>
              <w:tabs>
                <w:tab w:val="left" w:pos="880"/>
              </w:tabs>
              <w:ind w:left="596"/>
              <w:jc w:val="both"/>
              <w:rPr>
                <w:lang w:val="en-US"/>
              </w:rPr>
            </w:pPr>
            <w:r>
              <w:rPr>
                <w:lang w:val="en-US"/>
              </w:rPr>
              <w:tab/>
            </w:r>
            <w:proofErr w:type="gramStart"/>
            <w:r>
              <w:rPr>
                <w:lang w:val="en-US"/>
              </w:rPr>
              <w:t>firm</w:t>
            </w:r>
            <w:proofErr w:type="gramEnd"/>
            <w:r>
              <w:rPr>
                <w:lang w:val="en-US"/>
              </w:rPr>
              <w:t xml:space="preserve"> through the fiercest drought and storm. </w:t>
            </w:r>
          </w:p>
          <w:p w14:paraId="32EC0FA4" w14:textId="77777777" w:rsidR="009D04EE" w:rsidRDefault="009D04EE" w:rsidP="009D04EE">
            <w:pPr>
              <w:widowControl w:val="0"/>
              <w:tabs>
                <w:tab w:val="left" w:pos="880"/>
              </w:tabs>
              <w:ind w:left="596"/>
              <w:jc w:val="both"/>
              <w:rPr>
                <w:lang w:val="en-US"/>
              </w:rPr>
            </w:pPr>
            <w:r>
              <w:rPr>
                <w:lang w:val="en-US"/>
              </w:rPr>
              <w:t xml:space="preserve">What heights of love, what depths of peace, </w:t>
            </w:r>
          </w:p>
          <w:p w14:paraId="2520E165" w14:textId="77777777" w:rsidR="009D04EE" w:rsidRDefault="009D04EE" w:rsidP="009D04EE">
            <w:pPr>
              <w:widowControl w:val="0"/>
              <w:tabs>
                <w:tab w:val="left" w:pos="880"/>
              </w:tabs>
              <w:ind w:left="596"/>
              <w:jc w:val="both"/>
              <w:rPr>
                <w:lang w:val="en-US"/>
              </w:rPr>
            </w:pPr>
            <w:r>
              <w:rPr>
                <w:lang w:val="en-US"/>
              </w:rPr>
              <w:tab/>
            </w:r>
            <w:proofErr w:type="gramStart"/>
            <w:r>
              <w:rPr>
                <w:lang w:val="en-US"/>
              </w:rPr>
              <w:t>when</w:t>
            </w:r>
            <w:proofErr w:type="gramEnd"/>
            <w:r>
              <w:rPr>
                <w:lang w:val="en-US"/>
              </w:rPr>
              <w:t xml:space="preserve"> fears are stilled, when strivings cease! </w:t>
            </w:r>
          </w:p>
          <w:p w14:paraId="797398DC" w14:textId="77777777" w:rsidR="009D04EE" w:rsidRDefault="009D04EE" w:rsidP="009D04EE">
            <w:pPr>
              <w:widowControl w:val="0"/>
              <w:tabs>
                <w:tab w:val="left" w:pos="880"/>
              </w:tabs>
              <w:ind w:left="596"/>
              <w:jc w:val="both"/>
              <w:rPr>
                <w:lang w:val="en-US"/>
              </w:rPr>
            </w:pPr>
            <w:r>
              <w:rPr>
                <w:lang w:val="en-US"/>
              </w:rPr>
              <w:t xml:space="preserve">My Comforter, my All in All, </w:t>
            </w:r>
          </w:p>
          <w:p w14:paraId="3F72A1D8" w14:textId="77777777" w:rsidR="00EE40EB" w:rsidRDefault="009D04EE" w:rsidP="000F7C04">
            <w:pPr>
              <w:widowControl w:val="0"/>
              <w:tabs>
                <w:tab w:val="left" w:pos="880"/>
              </w:tabs>
              <w:ind w:left="596"/>
              <w:rPr>
                <w:lang w:val="en-US"/>
              </w:rPr>
            </w:pPr>
            <w:r>
              <w:rPr>
                <w:lang w:val="en-US"/>
              </w:rPr>
              <w:tab/>
            </w:r>
            <w:proofErr w:type="gramStart"/>
            <w:r>
              <w:rPr>
                <w:lang w:val="en-US"/>
              </w:rPr>
              <w:t>here</w:t>
            </w:r>
            <w:proofErr w:type="gramEnd"/>
            <w:r>
              <w:rPr>
                <w:lang w:val="en-US"/>
              </w:rPr>
              <w:t xml:space="preserve"> in the love of Christ I stand. </w:t>
            </w:r>
          </w:p>
          <w:p w14:paraId="09B063A4" w14:textId="6F378192" w:rsidR="000F7C04" w:rsidRPr="000F7C04" w:rsidRDefault="000F7C04" w:rsidP="000F7C04">
            <w:pPr>
              <w:widowControl w:val="0"/>
              <w:tabs>
                <w:tab w:val="left" w:pos="880"/>
              </w:tabs>
              <w:ind w:left="596"/>
              <w:rPr>
                <w:sz w:val="10"/>
                <w:szCs w:val="10"/>
                <w:lang w:val="en-US"/>
              </w:rPr>
            </w:pPr>
          </w:p>
        </w:tc>
        <w:tc>
          <w:tcPr>
            <w:tcW w:w="4727" w:type="dxa"/>
          </w:tcPr>
          <w:p w14:paraId="4D3FCA1C" w14:textId="77777777" w:rsidR="009D04EE" w:rsidRDefault="009D04EE" w:rsidP="009D04EE">
            <w:pPr>
              <w:widowControl w:val="0"/>
              <w:tabs>
                <w:tab w:val="left" w:pos="272"/>
              </w:tabs>
              <w:rPr>
                <w:sz w:val="20"/>
                <w:szCs w:val="20"/>
                <w:lang w:val="en-US"/>
              </w:rPr>
            </w:pPr>
            <w:r>
              <w:rPr>
                <w:lang w:val="en-US"/>
              </w:rPr>
              <w:t>There in the ground his body lay,</w:t>
            </w:r>
          </w:p>
          <w:p w14:paraId="23396360" w14:textId="77777777" w:rsidR="009D04EE" w:rsidRDefault="009D04EE" w:rsidP="009D04EE">
            <w:pPr>
              <w:widowControl w:val="0"/>
              <w:tabs>
                <w:tab w:val="left" w:pos="272"/>
              </w:tabs>
              <w:rPr>
                <w:lang w:val="en-US"/>
              </w:rPr>
            </w:pPr>
            <w:r>
              <w:rPr>
                <w:lang w:val="en-US"/>
              </w:rPr>
              <w:tab/>
              <w:t xml:space="preserve">light of the world by darkness slain: </w:t>
            </w:r>
          </w:p>
          <w:p w14:paraId="6BA60D20" w14:textId="77777777" w:rsidR="009D04EE" w:rsidRDefault="009D04EE" w:rsidP="009D04EE">
            <w:pPr>
              <w:widowControl w:val="0"/>
              <w:tabs>
                <w:tab w:val="left" w:pos="272"/>
              </w:tabs>
              <w:rPr>
                <w:lang w:val="en-US"/>
              </w:rPr>
            </w:pPr>
            <w:r>
              <w:rPr>
                <w:lang w:val="en-US"/>
              </w:rPr>
              <w:t xml:space="preserve">Then bursting forth in glorious day </w:t>
            </w:r>
          </w:p>
          <w:p w14:paraId="5C5267C1" w14:textId="77777777" w:rsidR="009D04EE" w:rsidRDefault="009D04EE" w:rsidP="009D04EE">
            <w:pPr>
              <w:widowControl w:val="0"/>
              <w:tabs>
                <w:tab w:val="left" w:pos="272"/>
              </w:tabs>
              <w:rPr>
                <w:lang w:val="en-US"/>
              </w:rPr>
            </w:pPr>
            <w:r>
              <w:rPr>
                <w:lang w:val="en-US"/>
              </w:rPr>
              <w:tab/>
            </w:r>
            <w:proofErr w:type="gramStart"/>
            <w:r>
              <w:rPr>
                <w:lang w:val="en-US"/>
              </w:rPr>
              <w:t>up</w:t>
            </w:r>
            <w:proofErr w:type="gramEnd"/>
            <w:r>
              <w:rPr>
                <w:lang w:val="en-US"/>
              </w:rPr>
              <w:t xml:space="preserve"> from the grave he rose again! </w:t>
            </w:r>
          </w:p>
          <w:p w14:paraId="60633CF0" w14:textId="77777777" w:rsidR="009D04EE" w:rsidRDefault="009D04EE" w:rsidP="009D04EE">
            <w:pPr>
              <w:widowControl w:val="0"/>
              <w:tabs>
                <w:tab w:val="left" w:pos="272"/>
              </w:tabs>
              <w:rPr>
                <w:lang w:val="en-US"/>
              </w:rPr>
            </w:pPr>
            <w:r>
              <w:rPr>
                <w:lang w:val="en-US"/>
              </w:rPr>
              <w:t xml:space="preserve">And as he stands in victory </w:t>
            </w:r>
          </w:p>
          <w:p w14:paraId="5A25BD9E" w14:textId="77777777" w:rsidR="009D04EE" w:rsidRDefault="009D04EE" w:rsidP="009D04EE">
            <w:pPr>
              <w:widowControl w:val="0"/>
              <w:tabs>
                <w:tab w:val="left" w:pos="272"/>
              </w:tabs>
              <w:rPr>
                <w:lang w:val="en-US"/>
              </w:rPr>
            </w:pPr>
            <w:r>
              <w:rPr>
                <w:lang w:val="en-US"/>
              </w:rPr>
              <w:tab/>
              <w:t xml:space="preserve">sin's curse has lost its grip on me, </w:t>
            </w:r>
          </w:p>
          <w:p w14:paraId="74E84EF5" w14:textId="77777777" w:rsidR="009D04EE" w:rsidRDefault="009D04EE" w:rsidP="009D04EE">
            <w:pPr>
              <w:widowControl w:val="0"/>
              <w:tabs>
                <w:tab w:val="left" w:pos="272"/>
              </w:tabs>
              <w:rPr>
                <w:lang w:val="en-US"/>
              </w:rPr>
            </w:pPr>
            <w:r>
              <w:rPr>
                <w:lang w:val="en-US"/>
              </w:rPr>
              <w:t>for I am his and he is mine—</w:t>
            </w:r>
          </w:p>
          <w:p w14:paraId="4EEB48FE" w14:textId="299FB6E0" w:rsidR="00EE40EB" w:rsidRPr="000F7C04" w:rsidRDefault="009D04EE" w:rsidP="000F7C04">
            <w:pPr>
              <w:widowControl w:val="0"/>
              <w:tabs>
                <w:tab w:val="left" w:pos="272"/>
              </w:tabs>
              <w:rPr>
                <w:lang w:val="en-US"/>
              </w:rPr>
            </w:pPr>
            <w:r>
              <w:rPr>
                <w:lang w:val="en-US"/>
              </w:rPr>
              <w:tab/>
            </w:r>
            <w:proofErr w:type="gramStart"/>
            <w:r>
              <w:rPr>
                <w:lang w:val="en-US"/>
              </w:rPr>
              <w:t>bought</w:t>
            </w:r>
            <w:proofErr w:type="gramEnd"/>
            <w:r>
              <w:rPr>
                <w:lang w:val="en-US"/>
              </w:rPr>
              <w:t xml:space="preserve"> with the precious blood of Christ. </w:t>
            </w:r>
          </w:p>
        </w:tc>
      </w:tr>
      <w:tr w:rsidR="000F7C04" w14:paraId="7334E12F" w14:textId="77777777" w:rsidTr="00EF6222">
        <w:tc>
          <w:tcPr>
            <w:tcW w:w="9967" w:type="dxa"/>
            <w:gridSpan w:val="2"/>
          </w:tcPr>
          <w:p w14:paraId="3B0A8EDD" w14:textId="77777777" w:rsidR="000F7C04" w:rsidRDefault="000F7C04" w:rsidP="000F7C04">
            <w:pPr>
              <w:widowControl w:val="0"/>
              <w:tabs>
                <w:tab w:val="left" w:pos="272"/>
              </w:tabs>
              <w:ind w:left="3289"/>
              <w:rPr>
                <w:sz w:val="20"/>
                <w:szCs w:val="20"/>
                <w:lang w:val="en-US"/>
              </w:rPr>
            </w:pPr>
            <w:r>
              <w:rPr>
                <w:lang w:val="en-US"/>
              </w:rPr>
              <w:t xml:space="preserve">No guilt in life, no fear in death, </w:t>
            </w:r>
          </w:p>
          <w:p w14:paraId="1F1781D7" w14:textId="77777777" w:rsidR="000F7C04" w:rsidRDefault="000F7C04" w:rsidP="000F7C04">
            <w:pPr>
              <w:widowControl w:val="0"/>
              <w:tabs>
                <w:tab w:val="left" w:pos="272"/>
              </w:tabs>
              <w:ind w:left="3289"/>
              <w:rPr>
                <w:lang w:val="en-US"/>
              </w:rPr>
            </w:pPr>
            <w:r>
              <w:rPr>
                <w:lang w:val="en-US"/>
              </w:rPr>
              <w:tab/>
              <w:t xml:space="preserve">this is the power of Christ in me; </w:t>
            </w:r>
          </w:p>
          <w:p w14:paraId="63DCC881" w14:textId="77777777" w:rsidR="000F7C04" w:rsidRDefault="000F7C04" w:rsidP="000F7C04">
            <w:pPr>
              <w:widowControl w:val="0"/>
              <w:tabs>
                <w:tab w:val="left" w:pos="272"/>
              </w:tabs>
              <w:ind w:left="3289"/>
              <w:rPr>
                <w:lang w:val="en-US"/>
              </w:rPr>
            </w:pPr>
            <w:r>
              <w:rPr>
                <w:lang w:val="en-US"/>
              </w:rPr>
              <w:t>from life's first cry to final breath,</w:t>
            </w:r>
          </w:p>
          <w:p w14:paraId="2804EDEF" w14:textId="77777777" w:rsidR="000F7C04" w:rsidRDefault="000F7C04" w:rsidP="000F7C04">
            <w:pPr>
              <w:widowControl w:val="0"/>
              <w:tabs>
                <w:tab w:val="left" w:pos="272"/>
              </w:tabs>
              <w:ind w:left="3289"/>
              <w:rPr>
                <w:lang w:val="en-US"/>
              </w:rPr>
            </w:pPr>
            <w:r>
              <w:rPr>
                <w:lang w:val="en-US"/>
              </w:rPr>
              <w:tab/>
              <w:t xml:space="preserve">Jesus commands my destiny. </w:t>
            </w:r>
          </w:p>
          <w:p w14:paraId="6028A0F8" w14:textId="77777777" w:rsidR="000F7C04" w:rsidRDefault="000F7C04" w:rsidP="000F7C04">
            <w:pPr>
              <w:widowControl w:val="0"/>
              <w:tabs>
                <w:tab w:val="left" w:pos="272"/>
              </w:tabs>
              <w:ind w:left="3289"/>
              <w:rPr>
                <w:lang w:val="en-US"/>
              </w:rPr>
            </w:pPr>
            <w:r>
              <w:rPr>
                <w:lang w:val="en-US"/>
              </w:rPr>
              <w:t xml:space="preserve">No power of hell, no scheme of man, </w:t>
            </w:r>
          </w:p>
          <w:p w14:paraId="11B43E50" w14:textId="77777777" w:rsidR="000F7C04" w:rsidRDefault="000F7C04" w:rsidP="000F7C04">
            <w:pPr>
              <w:widowControl w:val="0"/>
              <w:tabs>
                <w:tab w:val="left" w:pos="272"/>
              </w:tabs>
              <w:ind w:left="3289"/>
              <w:rPr>
                <w:lang w:val="en-US"/>
              </w:rPr>
            </w:pPr>
            <w:r>
              <w:rPr>
                <w:lang w:val="en-US"/>
              </w:rPr>
              <w:tab/>
              <w:t xml:space="preserve">can ever pluck me from his hand: </w:t>
            </w:r>
          </w:p>
          <w:p w14:paraId="4AC72BF9" w14:textId="77777777" w:rsidR="000F7C04" w:rsidRDefault="000F7C04" w:rsidP="000F7C04">
            <w:pPr>
              <w:widowControl w:val="0"/>
              <w:tabs>
                <w:tab w:val="left" w:pos="272"/>
              </w:tabs>
              <w:ind w:left="3289"/>
              <w:rPr>
                <w:lang w:val="en-US"/>
              </w:rPr>
            </w:pPr>
            <w:r>
              <w:rPr>
                <w:lang w:val="en-US"/>
              </w:rPr>
              <w:t xml:space="preserve">till he returns or calls me home, </w:t>
            </w:r>
          </w:p>
          <w:p w14:paraId="55EED00A" w14:textId="77777777" w:rsidR="000F7C04" w:rsidRDefault="000F7C04" w:rsidP="000F7C04">
            <w:pPr>
              <w:widowControl w:val="0"/>
              <w:tabs>
                <w:tab w:val="left" w:pos="272"/>
              </w:tabs>
              <w:ind w:left="3289"/>
              <w:rPr>
                <w:lang w:val="en-US"/>
              </w:rPr>
            </w:pPr>
            <w:r>
              <w:rPr>
                <w:lang w:val="en-US"/>
              </w:rPr>
              <w:tab/>
              <w:t xml:space="preserve">Here in the power of Christ I'll stand. </w:t>
            </w:r>
          </w:p>
          <w:p w14:paraId="19FBFD66" w14:textId="45AFEEA4" w:rsidR="000F7C04" w:rsidRDefault="000F7C04" w:rsidP="000F7C04">
            <w:pPr>
              <w:widowControl w:val="0"/>
              <w:tabs>
                <w:tab w:val="left" w:pos="272"/>
              </w:tabs>
              <w:ind w:left="3289"/>
              <w:jc w:val="right"/>
              <w:rPr>
                <w:lang w:val="en-US"/>
              </w:rPr>
            </w:pPr>
            <w:r>
              <w:rPr>
                <w:lang w:val="en-US"/>
              </w:rPr>
              <w:t> </w:t>
            </w:r>
            <w:r>
              <w:rPr>
                <w:lang w:val="en-US"/>
              </w:rPr>
              <w:tab/>
            </w:r>
            <w:r>
              <w:rPr>
                <w:i/>
                <w:iCs/>
                <w:sz w:val="18"/>
                <w:szCs w:val="18"/>
                <w:lang w:val="en-US"/>
              </w:rPr>
              <w:t>In Christ alone 678 AM</w:t>
            </w:r>
          </w:p>
        </w:tc>
      </w:tr>
    </w:tbl>
    <w:p w14:paraId="2DAAD3CC" w14:textId="77777777" w:rsidR="00EE40EB" w:rsidRDefault="00EE40EB" w:rsidP="00EE40EB">
      <w:pPr>
        <w:tabs>
          <w:tab w:val="right" w:pos="9854"/>
        </w:tabs>
        <w:spacing w:after="0" w:line="240" w:lineRule="auto"/>
      </w:pPr>
    </w:p>
    <w:p w14:paraId="0D8BF49B" w14:textId="77777777" w:rsidR="00EE40EB" w:rsidRDefault="00EE40EB" w:rsidP="00EE40EB">
      <w:pPr>
        <w:tabs>
          <w:tab w:val="right" w:pos="9854"/>
        </w:tabs>
        <w:spacing w:after="0" w:line="240" w:lineRule="auto"/>
        <w:ind w:left="2410"/>
      </w:pPr>
    </w:p>
    <w:p w14:paraId="2089D0A5" w14:textId="77777777" w:rsidR="00EE40EB" w:rsidRPr="00EE40EB" w:rsidRDefault="00EE40EB" w:rsidP="00EE40EB">
      <w:pPr>
        <w:tabs>
          <w:tab w:val="right" w:pos="9854"/>
        </w:tabs>
        <w:spacing w:after="0" w:line="240" w:lineRule="auto"/>
        <w:ind w:left="2410"/>
      </w:pPr>
    </w:p>
    <w:p w14:paraId="2188C864" w14:textId="7A1B645B" w:rsidR="009D04EE" w:rsidRDefault="009D04EE" w:rsidP="009D04EE">
      <w:pPr>
        <w:spacing w:after="0" w:line="240" w:lineRule="auto"/>
        <w:rPr>
          <w:rFonts w:ascii="Times New Roman" w:hAnsi="Times New Roman"/>
          <w:sz w:val="24"/>
          <w:szCs w:val="24"/>
        </w:rPr>
      </w:pPr>
    </w:p>
    <w:p w14:paraId="616BAC17" w14:textId="77777777" w:rsidR="00EE40EB" w:rsidRPr="00EE40EB" w:rsidRDefault="00EE40EB">
      <w:pPr>
        <w:spacing w:after="0" w:line="240" w:lineRule="auto"/>
        <w:rPr>
          <w:rFonts w:eastAsia="Times New Roman" w:cs="Times New Roman"/>
          <w:b/>
          <w:bCs/>
          <w:lang w:eastAsia="en-GB"/>
        </w:rPr>
      </w:pPr>
    </w:p>
    <w:sectPr w:rsidR="00EE40EB" w:rsidRPr="00EE40EB" w:rsidSect="0037108C">
      <w:headerReference w:type="default" r:id="rId6"/>
      <w:pgSz w:w="11906" w:h="16838"/>
      <w:pgMar w:top="568" w:right="849"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084A" w14:textId="77777777" w:rsidR="00734B05" w:rsidRDefault="00734B05" w:rsidP="001C402A">
      <w:pPr>
        <w:spacing w:after="0" w:line="240" w:lineRule="auto"/>
      </w:pPr>
      <w:r>
        <w:separator/>
      </w:r>
    </w:p>
  </w:endnote>
  <w:endnote w:type="continuationSeparator" w:id="0">
    <w:p w14:paraId="336C92EB" w14:textId="77777777" w:rsidR="00734B05" w:rsidRDefault="00734B05"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1C292" w14:textId="77777777" w:rsidR="00734B05" w:rsidRDefault="00734B05" w:rsidP="001C402A">
      <w:pPr>
        <w:spacing w:after="0" w:line="240" w:lineRule="auto"/>
      </w:pPr>
      <w:r>
        <w:separator/>
      </w:r>
    </w:p>
  </w:footnote>
  <w:footnote w:type="continuationSeparator" w:id="0">
    <w:p w14:paraId="0DC13FD6" w14:textId="77777777" w:rsidR="00734B05" w:rsidRDefault="00734B05" w:rsidP="001C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92A1" w14:textId="6CA4985D" w:rsidR="00EF6222" w:rsidRPr="007B4AED" w:rsidRDefault="00EF6222" w:rsidP="00D63CF5">
    <w:pPr>
      <w:pStyle w:val="Header"/>
      <w:tabs>
        <w:tab w:val="clear" w:pos="9026"/>
        <w:tab w:val="right" w:pos="10065"/>
      </w:tabs>
      <w:ind w:right="-88"/>
      <w:rPr>
        <w:b/>
        <w:sz w:val="28"/>
        <w:szCs w:val="28"/>
      </w:rPr>
    </w:pPr>
    <w:r>
      <w:rPr>
        <w:b/>
        <w:sz w:val="24"/>
        <w:szCs w:val="24"/>
      </w:rPr>
      <w:t>Sunday 17 January 2021</w:t>
    </w:r>
    <w:r>
      <w:rPr>
        <w:b/>
        <w:sz w:val="24"/>
        <w:szCs w:val="24"/>
      </w:rPr>
      <w:tab/>
    </w:r>
    <w:r>
      <w:rPr>
        <w:b/>
        <w:sz w:val="24"/>
        <w:szCs w:val="24"/>
      </w:rPr>
      <w:tab/>
    </w:r>
    <w:r>
      <w:rPr>
        <w:b/>
        <w:sz w:val="28"/>
        <w:szCs w:val="28"/>
      </w:rPr>
      <w:t xml:space="preserve"> </w:t>
    </w:r>
  </w:p>
  <w:p w14:paraId="132BF1EB" w14:textId="2A598425" w:rsidR="00EF6222" w:rsidRPr="008D00A8" w:rsidRDefault="00EF6222" w:rsidP="008D00A8">
    <w:pPr>
      <w:tabs>
        <w:tab w:val="right" w:pos="10065"/>
      </w:tabs>
      <w:spacing w:after="0" w:line="240" w:lineRule="auto"/>
      <w:ind w:right="-88"/>
      <w:rPr>
        <w:b/>
        <w:sz w:val="28"/>
        <w:szCs w:val="28"/>
      </w:rPr>
    </w:pPr>
    <w:r w:rsidRPr="00610953">
      <w:rPr>
        <w:b/>
        <w:sz w:val="28"/>
        <w:szCs w:val="28"/>
      </w:rPr>
      <w:t xml:space="preserve">Hymns, Readings, </w:t>
    </w:r>
    <w:r>
      <w:rPr>
        <w:b/>
        <w:sz w:val="28"/>
        <w:szCs w:val="28"/>
      </w:rPr>
      <w:t xml:space="preserve">and </w:t>
    </w:r>
    <w:r w:rsidRPr="00610953">
      <w:rPr>
        <w:b/>
        <w:sz w:val="28"/>
        <w:szCs w:val="28"/>
      </w:rPr>
      <w:t>Collect</w:t>
    </w:r>
    <w:r>
      <w:rPr>
        <w:b/>
        <w:sz w:val="24"/>
        <w:szCs w:val="24"/>
      </w:rPr>
      <w:tab/>
      <w:t>Second Sunday of Epiphany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5"/>
    <w:rsid w:val="00000B94"/>
    <w:rsid w:val="00001568"/>
    <w:rsid w:val="0001190F"/>
    <w:rsid w:val="00017826"/>
    <w:rsid w:val="000341B3"/>
    <w:rsid w:val="0004096E"/>
    <w:rsid w:val="000460FA"/>
    <w:rsid w:val="00051712"/>
    <w:rsid w:val="0008741A"/>
    <w:rsid w:val="000A2BDA"/>
    <w:rsid w:val="000A6662"/>
    <w:rsid w:val="000B6DA9"/>
    <w:rsid w:val="000C4309"/>
    <w:rsid w:val="000C528C"/>
    <w:rsid w:val="000D04E6"/>
    <w:rsid w:val="000D1549"/>
    <w:rsid w:val="000E137A"/>
    <w:rsid w:val="000F7C04"/>
    <w:rsid w:val="0010747C"/>
    <w:rsid w:val="00115F45"/>
    <w:rsid w:val="00125A32"/>
    <w:rsid w:val="00126F80"/>
    <w:rsid w:val="0013064D"/>
    <w:rsid w:val="001725E8"/>
    <w:rsid w:val="00194F80"/>
    <w:rsid w:val="001B5345"/>
    <w:rsid w:val="001B7F3E"/>
    <w:rsid w:val="001C402A"/>
    <w:rsid w:val="001E1EB0"/>
    <w:rsid w:val="001E3A2C"/>
    <w:rsid w:val="00203DE2"/>
    <w:rsid w:val="00205884"/>
    <w:rsid w:val="00214997"/>
    <w:rsid w:val="00220031"/>
    <w:rsid w:val="00236385"/>
    <w:rsid w:val="00240512"/>
    <w:rsid w:val="00250D3E"/>
    <w:rsid w:val="00257F46"/>
    <w:rsid w:val="002B3375"/>
    <w:rsid w:val="002B582B"/>
    <w:rsid w:val="002C1597"/>
    <w:rsid w:val="002C7802"/>
    <w:rsid w:val="002E7DA5"/>
    <w:rsid w:val="00311D73"/>
    <w:rsid w:val="00324106"/>
    <w:rsid w:val="00334AE5"/>
    <w:rsid w:val="00340088"/>
    <w:rsid w:val="003538BD"/>
    <w:rsid w:val="0037108C"/>
    <w:rsid w:val="00390DDB"/>
    <w:rsid w:val="003A1AD9"/>
    <w:rsid w:val="003D4E62"/>
    <w:rsid w:val="003D5B3B"/>
    <w:rsid w:val="00404FA8"/>
    <w:rsid w:val="00456208"/>
    <w:rsid w:val="004635DB"/>
    <w:rsid w:val="00470702"/>
    <w:rsid w:val="00473563"/>
    <w:rsid w:val="004758FF"/>
    <w:rsid w:val="0047691F"/>
    <w:rsid w:val="00491452"/>
    <w:rsid w:val="0049661E"/>
    <w:rsid w:val="004A10B7"/>
    <w:rsid w:val="004A2DE8"/>
    <w:rsid w:val="004A7418"/>
    <w:rsid w:val="004A7F75"/>
    <w:rsid w:val="004B44C1"/>
    <w:rsid w:val="004B5FA2"/>
    <w:rsid w:val="004B6F95"/>
    <w:rsid w:val="004E1438"/>
    <w:rsid w:val="004F7EEF"/>
    <w:rsid w:val="0051279C"/>
    <w:rsid w:val="0051323D"/>
    <w:rsid w:val="00531A06"/>
    <w:rsid w:val="0057737D"/>
    <w:rsid w:val="00585CFD"/>
    <w:rsid w:val="0058675B"/>
    <w:rsid w:val="005876CA"/>
    <w:rsid w:val="005A39B4"/>
    <w:rsid w:val="005B0E77"/>
    <w:rsid w:val="005B68FC"/>
    <w:rsid w:val="005C1F0F"/>
    <w:rsid w:val="005F104C"/>
    <w:rsid w:val="005F693C"/>
    <w:rsid w:val="006038FB"/>
    <w:rsid w:val="00610953"/>
    <w:rsid w:val="00644F6D"/>
    <w:rsid w:val="00656603"/>
    <w:rsid w:val="00684866"/>
    <w:rsid w:val="006876C9"/>
    <w:rsid w:val="0069052D"/>
    <w:rsid w:val="00693A84"/>
    <w:rsid w:val="006A6666"/>
    <w:rsid w:val="006C3FA1"/>
    <w:rsid w:val="006D5A47"/>
    <w:rsid w:val="006D6CB4"/>
    <w:rsid w:val="006E2C94"/>
    <w:rsid w:val="0070250B"/>
    <w:rsid w:val="007330DB"/>
    <w:rsid w:val="00733481"/>
    <w:rsid w:val="00734B05"/>
    <w:rsid w:val="0074574A"/>
    <w:rsid w:val="0075417B"/>
    <w:rsid w:val="00790613"/>
    <w:rsid w:val="007B3F0C"/>
    <w:rsid w:val="007B4AED"/>
    <w:rsid w:val="007D3F9C"/>
    <w:rsid w:val="007F5984"/>
    <w:rsid w:val="007F5D1E"/>
    <w:rsid w:val="008069AC"/>
    <w:rsid w:val="00830F64"/>
    <w:rsid w:val="0083703E"/>
    <w:rsid w:val="008A5C7F"/>
    <w:rsid w:val="008D00A8"/>
    <w:rsid w:val="008E1F01"/>
    <w:rsid w:val="008E669C"/>
    <w:rsid w:val="00922B99"/>
    <w:rsid w:val="009279CF"/>
    <w:rsid w:val="00952ACD"/>
    <w:rsid w:val="00982BE6"/>
    <w:rsid w:val="00984A67"/>
    <w:rsid w:val="00985D7C"/>
    <w:rsid w:val="009A17EC"/>
    <w:rsid w:val="009A3AAE"/>
    <w:rsid w:val="009B7BF2"/>
    <w:rsid w:val="009D04EE"/>
    <w:rsid w:val="009D6E55"/>
    <w:rsid w:val="009E0F63"/>
    <w:rsid w:val="009F783E"/>
    <w:rsid w:val="00A16652"/>
    <w:rsid w:val="00A34F71"/>
    <w:rsid w:val="00A412B9"/>
    <w:rsid w:val="00A50AC7"/>
    <w:rsid w:val="00A65BCE"/>
    <w:rsid w:val="00A66306"/>
    <w:rsid w:val="00AA391E"/>
    <w:rsid w:val="00AA48B6"/>
    <w:rsid w:val="00AB0672"/>
    <w:rsid w:val="00AD72F0"/>
    <w:rsid w:val="00AE7F16"/>
    <w:rsid w:val="00AF3146"/>
    <w:rsid w:val="00B07E1A"/>
    <w:rsid w:val="00B101AD"/>
    <w:rsid w:val="00B642CF"/>
    <w:rsid w:val="00B73A87"/>
    <w:rsid w:val="00B74BD7"/>
    <w:rsid w:val="00B74FD0"/>
    <w:rsid w:val="00B822FA"/>
    <w:rsid w:val="00B8701E"/>
    <w:rsid w:val="00B87EDE"/>
    <w:rsid w:val="00BB02E9"/>
    <w:rsid w:val="00C1660F"/>
    <w:rsid w:val="00C336CA"/>
    <w:rsid w:val="00C360E6"/>
    <w:rsid w:val="00C70568"/>
    <w:rsid w:val="00C77CD3"/>
    <w:rsid w:val="00C85CD3"/>
    <w:rsid w:val="00C9258D"/>
    <w:rsid w:val="00CA20D5"/>
    <w:rsid w:val="00CA48E3"/>
    <w:rsid w:val="00CA69F0"/>
    <w:rsid w:val="00CD6612"/>
    <w:rsid w:val="00CE2346"/>
    <w:rsid w:val="00CF61E4"/>
    <w:rsid w:val="00D1284D"/>
    <w:rsid w:val="00D12BE4"/>
    <w:rsid w:val="00D13723"/>
    <w:rsid w:val="00D14561"/>
    <w:rsid w:val="00D35B14"/>
    <w:rsid w:val="00D504D5"/>
    <w:rsid w:val="00D5472D"/>
    <w:rsid w:val="00D54BBF"/>
    <w:rsid w:val="00D63CF5"/>
    <w:rsid w:val="00DB6C20"/>
    <w:rsid w:val="00DC1537"/>
    <w:rsid w:val="00DC7656"/>
    <w:rsid w:val="00DE292B"/>
    <w:rsid w:val="00DE3B48"/>
    <w:rsid w:val="00E1686B"/>
    <w:rsid w:val="00E31380"/>
    <w:rsid w:val="00E41407"/>
    <w:rsid w:val="00E63573"/>
    <w:rsid w:val="00E80E88"/>
    <w:rsid w:val="00E95010"/>
    <w:rsid w:val="00E9606F"/>
    <w:rsid w:val="00EA49D3"/>
    <w:rsid w:val="00EB2B2A"/>
    <w:rsid w:val="00EB7FB6"/>
    <w:rsid w:val="00EC6BA4"/>
    <w:rsid w:val="00EE23C1"/>
    <w:rsid w:val="00EE40EB"/>
    <w:rsid w:val="00EF6222"/>
    <w:rsid w:val="00F125A2"/>
    <w:rsid w:val="00F51D96"/>
    <w:rsid w:val="00F567CC"/>
    <w:rsid w:val="00F76781"/>
    <w:rsid w:val="00F90AEB"/>
    <w:rsid w:val="00F92C6F"/>
    <w:rsid w:val="00F97FAA"/>
    <w:rsid w:val="00FA6FFE"/>
    <w:rsid w:val="00FB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E7D"/>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character" w:customStyle="1" w:styleId="thinspace">
    <w:name w:val="thinspace"/>
    <w:basedOn w:val="DefaultParagraphFont"/>
    <w:rsid w:val="0004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97413673">
      <w:bodyDiv w:val="1"/>
      <w:marLeft w:val="0"/>
      <w:marRight w:val="0"/>
      <w:marTop w:val="0"/>
      <w:marBottom w:val="0"/>
      <w:divBdr>
        <w:top w:val="none" w:sz="0" w:space="0" w:color="auto"/>
        <w:left w:val="none" w:sz="0" w:space="0" w:color="auto"/>
        <w:bottom w:val="none" w:sz="0" w:space="0" w:color="auto"/>
        <w:right w:val="none" w:sz="0" w:space="0" w:color="auto"/>
      </w:divBdr>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710913671">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Macey</dc:creator>
  <cp:lastModifiedBy>Michael Macey</cp:lastModifiedBy>
  <cp:revision>7</cp:revision>
  <cp:lastPrinted>2021-01-12T13:49:00Z</cp:lastPrinted>
  <dcterms:created xsi:type="dcterms:W3CDTF">2021-01-11T10:59:00Z</dcterms:created>
  <dcterms:modified xsi:type="dcterms:W3CDTF">2021-01-14T14:52:00Z</dcterms:modified>
</cp:coreProperties>
</file>